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79074" w14:textId="1B53596B" w:rsidR="00191368" w:rsidRPr="00D905A4" w:rsidRDefault="00C42B7C" w:rsidP="00191368">
      <w:pPr>
        <w:rPr>
          <w:rFonts w:ascii="Arial" w:hAnsi="Arial" w:cs="Arial"/>
          <w:sz w:val="20"/>
          <w:szCs w:val="20"/>
        </w:rPr>
      </w:pPr>
      <w:r w:rsidRPr="009B0C1D">
        <w:rPr>
          <w:b/>
          <w:bCs/>
          <w:noProof/>
          <w:sz w:val="24"/>
          <w:szCs w:val="16"/>
        </w:rPr>
        <w:drawing>
          <wp:inline distT="0" distB="0" distL="0" distR="0" wp14:anchorId="4EDDCBFB" wp14:editId="3FE47C55">
            <wp:extent cx="1905000" cy="1243488"/>
            <wp:effectExtent l="0" t="0" r="0" b="0"/>
            <wp:docPr id="1933792357" name="Imagen 1" descr="Text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792357" name="Imagen 1" descr="Texto, nombre de la empresa&#10;&#10;Descripción generada automáticamente"/>
                    <pic:cNvPicPr/>
                  </pic:nvPicPr>
                  <pic:blipFill>
                    <a:blip r:embed="rId8"/>
                    <a:stretch>
                      <a:fillRect/>
                    </a:stretch>
                  </pic:blipFill>
                  <pic:spPr>
                    <a:xfrm>
                      <a:off x="0" y="0"/>
                      <a:ext cx="1907795" cy="1245312"/>
                    </a:xfrm>
                    <a:prstGeom prst="rect">
                      <a:avLst/>
                    </a:prstGeom>
                  </pic:spPr>
                </pic:pic>
              </a:graphicData>
            </a:graphic>
          </wp:inline>
        </w:drawing>
      </w:r>
    </w:p>
    <w:p w14:paraId="094D7C79" w14:textId="77777777" w:rsidR="00191368" w:rsidRPr="00D905A4" w:rsidRDefault="00191368" w:rsidP="00191368">
      <w:pPr>
        <w:autoSpaceDE w:val="0"/>
        <w:autoSpaceDN w:val="0"/>
        <w:adjustRightInd w:val="0"/>
        <w:spacing w:after="0" w:line="240" w:lineRule="auto"/>
        <w:jc w:val="right"/>
        <w:rPr>
          <w:rFonts w:ascii="Arial" w:hAnsi="Arial" w:cs="Arial"/>
          <w:b/>
          <w:bCs/>
          <w:i/>
          <w:sz w:val="32"/>
          <w:szCs w:val="20"/>
        </w:rPr>
      </w:pPr>
      <w:r w:rsidRPr="00D905A4">
        <w:rPr>
          <w:rFonts w:ascii="Arial" w:hAnsi="Arial" w:cs="Arial"/>
          <w:b/>
          <w:bCs/>
          <w:i/>
          <w:sz w:val="32"/>
          <w:szCs w:val="20"/>
        </w:rPr>
        <w:t xml:space="preserve">Procedimiento para la Evaluación de fondos de Tanques de Almacenamiento mediante Sistema de Inspección </w:t>
      </w:r>
      <w:r w:rsidR="00680DEE">
        <w:rPr>
          <w:rFonts w:ascii="Arial" w:hAnsi="Arial" w:cs="Arial"/>
          <w:b/>
          <w:bCs/>
          <w:i/>
          <w:sz w:val="32"/>
          <w:szCs w:val="20"/>
        </w:rPr>
        <w:t>ECHO</w:t>
      </w:r>
      <w:r w:rsidR="00772ED4">
        <w:rPr>
          <w:rFonts w:ascii="Arial" w:hAnsi="Arial" w:cs="Arial"/>
          <w:b/>
          <w:bCs/>
          <w:i/>
          <w:sz w:val="32"/>
          <w:szCs w:val="20"/>
        </w:rPr>
        <w:t xml:space="preserve"> </w:t>
      </w:r>
      <w:r w:rsidR="00680DEE">
        <w:rPr>
          <w:rFonts w:ascii="Arial" w:hAnsi="Arial" w:cs="Arial"/>
          <w:b/>
          <w:bCs/>
          <w:i/>
          <w:sz w:val="32"/>
          <w:szCs w:val="20"/>
        </w:rPr>
        <w:t>ACOUSTIC</w:t>
      </w:r>
      <w:r w:rsidRPr="00D905A4">
        <w:rPr>
          <w:rFonts w:ascii="Arial" w:hAnsi="Arial" w:cs="Arial"/>
          <w:b/>
          <w:bCs/>
          <w:i/>
          <w:sz w:val="32"/>
          <w:szCs w:val="20"/>
        </w:rPr>
        <w:t>® por Emisiones Acústicas</w:t>
      </w:r>
    </w:p>
    <w:p w14:paraId="7CACE89F" w14:textId="77777777" w:rsidR="00191368" w:rsidRPr="00D905A4" w:rsidRDefault="00191368" w:rsidP="00191368">
      <w:pPr>
        <w:rPr>
          <w:rFonts w:ascii="Arial" w:hAnsi="Arial" w:cs="Arial"/>
          <w:i/>
          <w:sz w:val="20"/>
          <w:szCs w:val="20"/>
        </w:rPr>
      </w:pPr>
      <w:r w:rsidRPr="00D905A4">
        <w:rPr>
          <w:rFonts w:ascii="Arial" w:hAnsi="Arial" w:cs="Arial"/>
          <w:i/>
          <w:noProof/>
          <w:sz w:val="20"/>
          <w:szCs w:val="20"/>
          <w:lang w:eastAsia="es-MX"/>
        </w:rPr>
        <mc:AlternateContent>
          <mc:Choice Requires="wps">
            <w:drawing>
              <wp:anchor distT="0" distB="0" distL="114300" distR="114300" simplePos="0" relativeHeight="251672576" behindDoc="0" locked="0" layoutInCell="1" allowOverlap="1" wp14:anchorId="650C53ED" wp14:editId="24FCA9F4">
                <wp:simplePos x="0" y="0"/>
                <wp:positionH relativeFrom="column">
                  <wp:posOffset>-325120</wp:posOffset>
                </wp:positionH>
                <wp:positionV relativeFrom="paragraph">
                  <wp:posOffset>76200</wp:posOffset>
                </wp:positionV>
                <wp:extent cx="6042025" cy="0"/>
                <wp:effectExtent l="0" t="19050" r="15875" b="19050"/>
                <wp:wrapNone/>
                <wp:docPr id="10" name="10 Conector recto"/>
                <wp:cNvGraphicFramePr/>
                <a:graphic xmlns:a="http://schemas.openxmlformats.org/drawingml/2006/main">
                  <a:graphicData uri="http://schemas.microsoft.com/office/word/2010/wordprocessingShape">
                    <wps:wsp>
                      <wps:cNvCnPr/>
                      <wps:spPr>
                        <a:xfrm flipH="1">
                          <a:off x="0" y="0"/>
                          <a:ext cx="60420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5273F067" id="10 Conector recto" o:spid="_x0000_s1026" style="position:absolute;flip:x;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6pt,6pt" to="450.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" strokecolor="black [3213]" strokeweight="2.25pt"/>
            </w:pict>
          </mc:Fallback>
        </mc:AlternateContent>
      </w:r>
    </w:p>
    <w:p w14:paraId="10652496" w14:textId="77777777" w:rsidR="00191368" w:rsidRPr="00D905A4" w:rsidRDefault="00191368" w:rsidP="00191368">
      <w:pPr>
        <w:rPr>
          <w:rFonts w:ascii="Arial" w:hAnsi="Arial" w:cs="Arial"/>
          <w:i/>
          <w:sz w:val="20"/>
          <w:szCs w:val="20"/>
        </w:rPr>
      </w:pPr>
      <w:r w:rsidRPr="00D905A4">
        <w:rPr>
          <w:rFonts w:ascii="Arial" w:hAnsi="Arial" w:cs="Arial"/>
          <w:i/>
          <w:sz w:val="20"/>
          <w:szCs w:val="20"/>
        </w:rPr>
        <w:t>Preparado por:</w:t>
      </w:r>
    </w:p>
    <w:p w14:paraId="14CD2DFA" w14:textId="0F3ACB12" w:rsidR="00191368" w:rsidRPr="00D905A4" w:rsidRDefault="00D839C8" w:rsidP="00191368">
      <w:pPr>
        <w:rPr>
          <w:rFonts w:ascii="Arial" w:hAnsi="Arial" w:cs="Arial"/>
          <w:sz w:val="20"/>
          <w:szCs w:val="20"/>
        </w:rPr>
      </w:pPr>
      <w:r w:rsidRPr="00D839C8">
        <w:rPr>
          <w:rFonts w:ascii="Arial" w:hAnsi="Arial" w:cs="Arial"/>
          <w:sz w:val="20"/>
          <w:szCs w:val="20"/>
        </w:rPr>
        <w:t>Maximino Hernández Veloz/Alicia Sánchez Chávez</w:t>
      </w:r>
    </w:p>
    <w:p w14:paraId="1E699A87" w14:textId="77777777" w:rsidR="00191368" w:rsidRPr="00D905A4" w:rsidRDefault="00191368" w:rsidP="00191368">
      <w:pPr>
        <w:rPr>
          <w:rFonts w:ascii="Arial" w:hAnsi="Arial" w:cs="Arial"/>
          <w:sz w:val="20"/>
          <w:szCs w:val="20"/>
        </w:rPr>
      </w:pPr>
    </w:p>
    <w:p w14:paraId="5A0CB41E" w14:textId="28CD8210" w:rsidR="00D839C8" w:rsidRDefault="00D839C8" w:rsidP="00191368">
      <w:pPr>
        <w:spacing w:after="0" w:line="240" w:lineRule="auto"/>
        <w:jc w:val="right"/>
        <w:rPr>
          <w:rFonts w:ascii="Arial" w:hAnsi="Arial" w:cs="Arial"/>
          <w:sz w:val="20"/>
          <w:szCs w:val="20"/>
        </w:rPr>
      </w:pPr>
      <w:r w:rsidRPr="00D839C8">
        <w:rPr>
          <w:rFonts w:ascii="Arial" w:hAnsi="Arial" w:cs="Arial"/>
          <w:sz w:val="20"/>
          <w:szCs w:val="20"/>
        </w:rPr>
        <w:t>ECHO A</w:t>
      </w:r>
      <w:r>
        <w:rPr>
          <w:rFonts w:ascii="Arial" w:hAnsi="Arial" w:cs="Arial"/>
          <w:sz w:val="20"/>
          <w:szCs w:val="20"/>
        </w:rPr>
        <w:t>COUSTIC</w:t>
      </w:r>
      <w:r w:rsidRPr="00D839C8">
        <w:rPr>
          <w:rFonts w:ascii="Arial" w:hAnsi="Arial" w:cs="Arial"/>
          <w:sz w:val="20"/>
          <w:szCs w:val="20"/>
        </w:rPr>
        <w:t>© Marca registrada Maximino Hernández Veloz/Alicia Sánchez Chávez</w:t>
      </w:r>
      <w:r w:rsidRPr="00D839C8">
        <w:rPr>
          <w:rFonts w:ascii="Arial" w:hAnsi="Arial" w:cs="Arial"/>
          <w:sz w:val="20"/>
          <w:szCs w:val="20"/>
        </w:rPr>
        <w:t xml:space="preserve"> </w:t>
      </w:r>
    </w:p>
    <w:p w14:paraId="1793F9A7" w14:textId="15B4F44C" w:rsidR="00191368" w:rsidRPr="00D905A4" w:rsidRDefault="00191368" w:rsidP="00191368">
      <w:pPr>
        <w:spacing w:after="0" w:line="240" w:lineRule="auto"/>
        <w:jc w:val="right"/>
        <w:rPr>
          <w:rFonts w:ascii="Arial" w:hAnsi="Arial" w:cs="Arial"/>
          <w:sz w:val="20"/>
          <w:szCs w:val="20"/>
        </w:rPr>
      </w:pPr>
      <w:r w:rsidRPr="00D905A4">
        <w:rPr>
          <w:rFonts w:ascii="Arial" w:hAnsi="Arial" w:cs="Arial"/>
          <w:sz w:val="20"/>
          <w:szCs w:val="20"/>
        </w:rPr>
        <w:t>Todos los derechos reservados</w:t>
      </w:r>
    </w:p>
    <w:p w14:paraId="22DD4AF2" w14:textId="77777777" w:rsidR="00191368" w:rsidRPr="00D905A4" w:rsidRDefault="00191368" w:rsidP="00191368">
      <w:pPr>
        <w:spacing w:after="0" w:line="240" w:lineRule="auto"/>
        <w:jc w:val="right"/>
        <w:rPr>
          <w:rFonts w:ascii="Arial" w:hAnsi="Arial" w:cs="Arial"/>
          <w:sz w:val="20"/>
          <w:szCs w:val="20"/>
        </w:rPr>
      </w:pPr>
    </w:p>
    <w:p w14:paraId="1E90E023" w14:textId="1899F69F" w:rsidR="00191368" w:rsidRPr="00D905A4" w:rsidRDefault="00191368" w:rsidP="00191368">
      <w:pPr>
        <w:spacing w:after="0" w:line="240" w:lineRule="auto"/>
        <w:jc w:val="right"/>
        <w:rPr>
          <w:rFonts w:ascii="Arial" w:hAnsi="Arial" w:cs="Arial"/>
          <w:sz w:val="20"/>
          <w:szCs w:val="20"/>
        </w:rPr>
      </w:pPr>
      <w:r w:rsidRPr="00D905A4">
        <w:rPr>
          <w:rFonts w:ascii="Arial" w:hAnsi="Arial" w:cs="Arial"/>
          <w:sz w:val="20"/>
          <w:szCs w:val="20"/>
        </w:rPr>
        <w:t xml:space="preserve">Fecha: </w:t>
      </w:r>
      <w:r w:rsidR="00D839C8">
        <w:rPr>
          <w:rFonts w:ascii="Arial" w:hAnsi="Arial" w:cs="Arial"/>
          <w:sz w:val="20"/>
          <w:szCs w:val="20"/>
        </w:rPr>
        <w:t>17</w:t>
      </w:r>
      <w:r w:rsidRPr="00D905A4">
        <w:rPr>
          <w:rFonts w:ascii="Arial" w:hAnsi="Arial" w:cs="Arial"/>
          <w:sz w:val="20"/>
          <w:szCs w:val="20"/>
        </w:rPr>
        <w:t xml:space="preserve"> de </w:t>
      </w:r>
      <w:r w:rsidR="00D839C8">
        <w:rPr>
          <w:rFonts w:ascii="Arial" w:hAnsi="Arial" w:cs="Arial"/>
          <w:sz w:val="20"/>
          <w:szCs w:val="20"/>
        </w:rPr>
        <w:t>enero</w:t>
      </w:r>
      <w:r w:rsidRPr="00D905A4">
        <w:rPr>
          <w:rFonts w:ascii="Arial" w:hAnsi="Arial" w:cs="Arial"/>
          <w:sz w:val="20"/>
          <w:szCs w:val="20"/>
        </w:rPr>
        <w:t xml:space="preserve"> 20</w:t>
      </w:r>
      <w:r w:rsidR="00D839C8">
        <w:rPr>
          <w:rFonts w:ascii="Arial" w:hAnsi="Arial" w:cs="Arial"/>
          <w:sz w:val="20"/>
          <w:szCs w:val="20"/>
        </w:rPr>
        <w:t>24</w:t>
      </w:r>
    </w:p>
    <w:p w14:paraId="36F3575D" w14:textId="77777777" w:rsidR="00191368" w:rsidRPr="00D905A4" w:rsidRDefault="00191368" w:rsidP="00191368">
      <w:pPr>
        <w:spacing w:after="0" w:line="240" w:lineRule="auto"/>
        <w:jc w:val="right"/>
        <w:rPr>
          <w:rFonts w:ascii="Arial" w:hAnsi="Arial" w:cs="Arial"/>
          <w:sz w:val="20"/>
          <w:szCs w:val="20"/>
        </w:rPr>
      </w:pPr>
    </w:p>
    <w:p w14:paraId="306B4A8D" w14:textId="77777777" w:rsidR="00191368" w:rsidRPr="00D905A4" w:rsidRDefault="00191368" w:rsidP="00191368">
      <w:pPr>
        <w:spacing w:after="0" w:line="240" w:lineRule="auto"/>
        <w:jc w:val="right"/>
        <w:rPr>
          <w:rFonts w:ascii="Arial" w:hAnsi="Arial" w:cs="Arial"/>
          <w:sz w:val="20"/>
          <w:szCs w:val="20"/>
        </w:rPr>
      </w:pPr>
      <w:r w:rsidRPr="00D905A4">
        <w:rPr>
          <w:rFonts w:ascii="Arial" w:hAnsi="Arial" w:cs="Arial"/>
          <w:b/>
          <w:sz w:val="20"/>
          <w:szCs w:val="20"/>
        </w:rPr>
        <w:t>Marcas</w:t>
      </w:r>
      <w:r w:rsidRPr="00D905A4">
        <w:rPr>
          <w:rFonts w:ascii="Arial" w:hAnsi="Arial" w:cs="Arial"/>
          <w:sz w:val="20"/>
          <w:szCs w:val="20"/>
        </w:rPr>
        <w:br/>
        <w:t>Todos los demás nombres de marcas o productos son marcas comerciales o marcas comerciales registradas de sus respectivas empresas u organizaciones</w:t>
      </w:r>
    </w:p>
    <w:p w14:paraId="1F17CCCE" w14:textId="77777777" w:rsidR="00191368" w:rsidRPr="00D905A4" w:rsidRDefault="00191368" w:rsidP="00191368">
      <w:pPr>
        <w:spacing w:after="0" w:line="240" w:lineRule="auto"/>
        <w:jc w:val="right"/>
        <w:rPr>
          <w:rFonts w:ascii="Arial" w:hAnsi="Arial" w:cs="Arial"/>
          <w:sz w:val="20"/>
          <w:szCs w:val="20"/>
        </w:rPr>
      </w:pPr>
    </w:p>
    <w:p w14:paraId="6F18BC8C" w14:textId="77777777" w:rsidR="00191368" w:rsidRPr="00D905A4" w:rsidRDefault="00191368" w:rsidP="00191368">
      <w:pPr>
        <w:spacing w:after="0" w:line="240" w:lineRule="auto"/>
        <w:jc w:val="right"/>
        <w:rPr>
          <w:rFonts w:ascii="Arial" w:hAnsi="Arial" w:cs="Arial"/>
          <w:b/>
          <w:sz w:val="20"/>
          <w:szCs w:val="20"/>
        </w:rPr>
      </w:pPr>
      <w:r w:rsidRPr="00D905A4">
        <w:rPr>
          <w:rFonts w:ascii="Arial" w:hAnsi="Arial" w:cs="Arial"/>
          <w:b/>
          <w:sz w:val="20"/>
          <w:szCs w:val="20"/>
        </w:rPr>
        <w:t>Restricción sobre el uso, publicación o divulgación</w:t>
      </w:r>
    </w:p>
    <w:p w14:paraId="23062C2A" w14:textId="77777777" w:rsidR="00191368" w:rsidRPr="00D905A4" w:rsidRDefault="00191368" w:rsidP="00191368">
      <w:pPr>
        <w:spacing w:after="0" w:line="240" w:lineRule="auto"/>
        <w:jc w:val="right"/>
        <w:rPr>
          <w:rFonts w:ascii="Arial" w:hAnsi="Arial" w:cs="Arial"/>
          <w:sz w:val="20"/>
          <w:szCs w:val="20"/>
        </w:rPr>
      </w:pPr>
      <w:r w:rsidRPr="00D905A4">
        <w:rPr>
          <w:rFonts w:ascii="Arial" w:hAnsi="Arial" w:cs="Arial"/>
          <w:b/>
          <w:sz w:val="20"/>
          <w:szCs w:val="20"/>
        </w:rPr>
        <w:t>de información del propietario</w:t>
      </w:r>
    </w:p>
    <w:p w14:paraId="3ED910EA" w14:textId="77777777" w:rsidR="00191368" w:rsidRPr="00D905A4" w:rsidRDefault="00191368" w:rsidP="00191368">
      <w:pPr>
        <w:spacing w:after="0" w:line="240" w:lineRule="auto"/>
        <w:jc w:val="right"/>
        <w:rPr>
          <w:rFonts w:ascii="Arial" w:hAnsi="Arial" w:cs="Arial"/>
          <w:sz w:val="20"/>
          <w:szCs w:val="20"/>
        </w:rPr>
      </w:pPr>
      <w:r w:rsidRPr="00D905A4">
        <w:rPr>
          <w:rFonts w:ascii="Arial" w:hAnsi="Arial" w:cs="Arial"/>
          <w:noProof/>
          <w:sz w:val="20"/>
          <w:szCs w:val="20"/>
          <w:lang w:eastAsia="es-MX"/>
        </w:rPr>
        <mc:AlternateContent>
          <mc:Choice Requires="wps">
            <w:drawing>
              <wp:anchor distT="0" distB="0" distL="114300" distR="114300" simplePos="0" relativeHeight="251673600" behindDoc="0" locked="0" layoutInCell="1" allowOverlap="1" wp14:anchorId="0C10BCFA" wp14:editId="792E734C">
                <wp:simplePos x="0" y="0"/>
                <wp:positionH relativeFrom="column">
                  <wp:posOffset>2057400</wp:posOffset>
                </wp:positionH>
                <wp:positionV relativeFrom="paragraph">
                  <wp:posOffset>121920</wp:posOffset>
                </wp:positionV>
                <wp:extent cx="3655060" cy="1175385"/>
                <wp:effectExtent l="0" t="0" r="0" b="5715"/>
                <wp:wrapNone/>
                <wp:docPr id="12" name="12 Cuadro de texto"/>
                <wp:cNvGraphicFramePr/>
                <a:graphic xmlns:a="http://schemas.openxmlformats.org/drawingml/2006/main">
                  <a:graphicData uri="http://schemas.microsoft.com/office/word/2010/wordprocessingShape">
                    <wps:wsp>
                      <wps:cNvSpPr txBox="1"/>
                      <wps:spPr>
                        <a:xfrm>
                          <a:off x="0" y="0"/>
                          <a:ext cx="3655060" cy="1175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B6A742" w14:textId="27611DF7" w:rsidR="00680DEE" w:rsidRPr="000C0FB6" w:rsidRDefault="00680DEE" w:rsidP="00191368">
                            <w:pPr>
                              <w:spacing w:after="0" w:line="240" w:lineRule="auto"/>
                              <w:jc w:val="both"/>
                              <w:rPr>
                                <w:rFonts w:ascii="Garamond" w:hAnsi="Garamond"/>
                                <w:szCs w:val="24"/>
                              </w:rPr>
                            </w:pPr>
                            <w:r w:rsidRPr="000C0FB6">
                              <w:rPr>
                                <w:rFonts w:ascii="Garamond" w:hAnsi="Garamond"/>
                                <w:szCs w:val="24"/>
                              </w:rPr>
                              <w:t xml:space="preserve">Este documento contiene información propiedad de </w:t>
                            </w:r>
                            <w:r w:rsidR="00D839C8" w:rsidRPr="00D839C8">
                              <w:rPr>
                                <w:rFonts w:ascii="Garamond" w:hAnsi="Garamond"/>
                                <w:szCs w:val="24"/>
                              </w:rPr>
                              <w:t>Maximino Hernández Veloz/Alicia Sánchez Chávez</w:t>
                            </w:r>
                            <w:r w:rsidRPr="000C0FB6">
                              <w:rPr>
                                <w:rFonts w:ascii="Garamond" w:hAnsi="Garamond"/>
                                <w:szCs w:val="24"/>
                              </w:rPr>
                              <w:t xml:space="preserve">. </w:t>
                            </w:r>
                            <w:r>
                              <w:rPr>
                                <w:rFonts w:ascii="Garamond" w:hAnsi="Garamond"/>
                                <w:szCs w:val="24"/>
                              </w:rPr>
                              <w:t>Está expresamente prohibido c</w:t>
                            </w:r>
                            <w:r w:rsidRPr="000C0FB6">
                              <w:rPr>
                                <w:rFonts w:ascii="Garamond" w:hAnsi="Garamond"/>
                                <w:szCs w:val="24"/>
                              </w:rPr>
                              <w:t xml:space="preserve">ualquier revelación, uso o copia de este documento o </w:t>
                            </w:r>
                            <w:r>
                              <w:rPr>
                                <w:rFonts w:ascii="Garamond" w:hAnsi="Garamond"/>
                                <w:szCs w:val="24"/>
                              </w:rPr>
                              <w:t>de la información contenida en él</w:t>
                            </w:r>
                            <w:r w:rsidRPr="000C0FB6">
                              <w:rPr>
                                <w:rFonts w:ascii="Garamond" w:hAnsi="Garamond"/>
                                <w:szCs w:val="24"/>
                              </w:rPr>
                              <w:t xml:space="preserve"> que no sea </w:t>
                            </w:r>
                            <w:r>
                              <w:rPr>
                                <w:rFonts w:ascii="Garamond" w:hAnsi="Garamond"/>
                                <w:szCs w:val="24"/>
                              </w:rPr>
                              <w:t>d</w:t>
                            </w:r>
                            <w:r w:rsidRPr="000C0FB6">
                              <w:rPr>
                                <w:rFonts w:ascii="Garamond" w:hAnsi="Garamond"/>
                                <w:szCs w:val="24"/>
                              </w:rPr>
                              <w:t>el propósito para el cual se da a conocer y los términos del contrato por el cual se lleva a cabo</w:t>
                            </w:r>
                            <w:r>
                              <w:rPr>
                                <w:rFonts w:ascii="Garamond" w:hAnsi="Garamond"/>
                                <w:szCs w:val="24"/>
                              </w:rPr>
                              <w:t>,</w:t>
                            </w:r>
                            <w:r w:rsidRPr="000C0FB6">
                              <w:rPr>
                                <w:rFonts w:ascii="Garamond" w:hAnsi="Garamond"/>
                                <w:szCs w:val="24"/>
                              </w:rPr>
                              <w:t xml:space="preserve"> salvo que </w:t>
                            </w:r>
                            <w:r w:rsidR="00D839C8" w:rsidRPr="00D839C8">
                              <w:rPr>
                                <w:rFonts w:ascii="Garamond" w:hAnsi="Garamond"/>
                                <w:szCs w:val="24"/>
                              </w:rPr>
                              <w:t>Maximino Hernández Veloz/Alicia Sánchez Chávez</w:t>
                            </w:r>
                            <w:r>
                              <w:rPr>
                                <w:rFonts w:ascii="Garamond" w:hAnsi="Garamond"/>
                                <w:szCs w:val="24"/>
                              </w:rPr>
                              <w:t xml:space="preserve">  acuerde por escrito lo contrario.</w:t>
                            </w:r>
                          </w:p>
                          <w:p w14:paraId="203B7DA6" w14:textId="77777777" w:rsidR="00680DEE" w:rsidRDefault="00680DEE" w:rsidP="00191368">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10BCFA" id="_x0000_t202" coordsize="21600,21600" o:spt="202" path="m,l,21600r21600,l21600,xe">
                <v:stroke joinstyle="miter"/>
                <v:path gradientshapeok="t" o:connecttype="rect"/>
              </v:shapetype>
              <v:shape id="12 Cuadro de texto" o:spid="_x0000_s1026" type="#_x0000_t202" style="position:absolute;left:0;text-align:left;margin-left:162pt;margin-top:9.6pt;width:287.8pt;height:9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" filled="f" stroked="f" strokeweight=".5pt">
                <v:textbox>
                  <w:txbxContent>
                    <w:p w14:paraId="5EB6A742" w14:textId="27611DF7" w:rsidR="00680DEE" w:rsidRPr="000C0FB6" w:rsidRDefault="00680DEE" w:rsidP="00191368">
                      <w:pPr>
                        <w:spacing w:after="0" w:line="240" w:lineRule="auto"/>
                        <w:jc w:val="both"/>
                        <w:rPr>
                          <w:rFonts w:ascii="Garamond" w:hAnsi="Garamond"/>
                          <w:szCs w:val="24"/>
                        </w:rPr>
                      </w:pPr>
                      <w:r w:rsidRPr="000C0FB6">
                        <w:rPr>
                          <w:rFonts w:ascii="Garamond" w:hAnsi="Garamond"/>
                          <w:szCs w:val="24"/>
                        </w:rPr>
                        <w:t xml:space="preserve">Este documento contiene información propiedad de </w:t>
                      </w:r>
                      <w:r w:rsidR="00D839C8" w:rsidRPr="00D839C8">
                        <w:rPr>
                          <w:rFonts w:ascii="Garamond" w:hAnsi="Garamond"/>
                          <w:szCs w:val="24"/>
                        </w:rPr>
                        <w:t>Maximino Hernández Veloz/Alicia Sánchez Chávez</w:t>
                      </w:r>
                      <w:r w:rsidRPr="000C0FB6">
                        <w:rPr>
                          <w:rFonts w:ascii="Garamond" w:hAnsi="Garamond"/>
                          <w:szCs w:val="24"/>
                        </w:rPr>
                        <w:t xml:space="preserve">. </w:t>
                      </w:r>
                      <w:r>
                        <w:rPr>
                          <w:rFonts w:ascii="Garamond" w:hAnsi="Garamond"/>
                          <w:szCs w:val="24"/>
                        </w:rPr>
                        <w:t>Está expresamente prohibido c</w:t>
                      </w:r>
                      <w:r w:rsidRPr="000C0FB6">
                        <w:rPr>
                          <w:rFonts w:ascii="Garamond" w:hAnsi="Garamond"/>
                          <w:szCs w:val="24"/>
                        </w:rPr>
                        <w:t xml:space="preserve">ualquier revelación, uso o copia de este documento o </w:t>
                      </w:r>
                      <w:r>
                        <w:rPr>
                          <w:rFonts w:ascii="Garamond" w:hAnsi="Garamond"/>
                          <w:szCs w:val="24"/>
                        </w:rPr>
                        <w:t>de la información contenida en él</w:t>
                      </w:r>
                      <w:r w:rsidRPr="000C0FB6">
                        <w:rPr>
                          <w:rFonts w:ascii="Garamond" w:hAnsi="Garamond"/>
                          <w:szCs w:val="24"/>
                        </w:rPr>
                        <w:t xml:space="preserve"> que no sea </w:t>
                      </w:r>
                      <w:r>
                        <w:rPr>
                          <w:rFonts w:ascii="Garamond" w:hAnsi="Garamond"/>
                          <w:szCs w:val="24"/>
                        </w:rPr>
                        <w:t>d</w:t>
                      </w:r>
                      <w:r w:rsidRPr="000C0FB6">
                        <w:rPr>
                          <w:rFonts w:ascii="Garamond" w:hAnsi="Garamond"/>
                          <w:szCs w:val="24"/>
                        </w:rPr>
                        <w:t>el propósito para el cual se da a conocer y los términos del contrato por el cual se lleva a cabo</w:t>
                      </w:r>
                      <w:r>
                        <w:rPr>
                          <w:rFonts w:ascii="Garamond" w:hAnsi="Garamond"/>
                          <w:szCs w:val="24"/>
                        </w:rPr>
                        <w:t>,</w:t>
                      </w:r>
                      <w:r w:rsidRPr="000C0FB6">
                        <w:rPr>
                          <w:rFonts w:ascii="Garamond" w:hAnsi="Garamond"/>
                          <w:szCs w:val="24"/>
                        </w:rPr>
                        <w:t xml:space="preserve"> salvo que </w:t>
                      </w:r>
                      <w:r w:rsidR="00D839C8" w:rsidRPr="00D839C8">
                        <w:rPr>
                          <w:rFonts w:ascii="Garamond" w:hAnsi="Garamond"/>
                          <w:szCs w:val="24"/>
                        </w:rPr>
                        <w:t>Maximino Hernández Veloz/Alicia Sánchez Chávez</w:t>
                      </w:r>
                      <w:r>
                        <w:rPr>
                          <w:rFonts w:ascii="Garamond" w:hAnsi="Garamond"/>
                          <w:szCs w:val="24"/>
                        </w:rPr>
                        <w:t xml:space="preserve">  acuerde por escrito lo contrario.</w:t>
                      </w:r>
                    </w:p>
                    <w:p w14:paraId="203B7DA6" w14:textId="77777777" w:rsidR="00680DEE" w:rsidRDefault="00680DEE" w:rsidP="00191368">
                      <w:pPr>
                        <w:jc w:val="both"/>
                      </w:pPr>
                    </w:p>
                  </w:txbxContent>
                </v:textbox>
              </v:shape>
            </w:pict>
          </mc:Fallback>
        </mc:AlternateContent>
      </w:r>
    </w:p>
    <w:p w14:paraId="286AA9B1" w14:textId="77777777" w:rsidR="00191368" w:rsidRPr="00D905A4" w:rsidRDefault="00191368" w:rsidP="00191368">
      <w:pPr>
        <w:spacing w:after="0" w:line="240" w:lineRule="auto"/>
        <w:jc w:val="right"/>
        <w:rPr>
          <w:rFonts w:ascii="Arial" w:hAnsi="Arial" w:cs="Arial"/>
          <w:sz w:val="20"/>
          <w:szCs w:val="20"/>
        </w:rPr>
      </w:pPr>
    </w:p>
    <w:p w14:paraId="1EFCA61F" w14:textId="77777777" w:rsidR="00191368" w:rsidRPr="00D905A4" w:rsidRDefault="00191368" w:rsidP="00191368">
      <w:pPr>
        <w:spacing w:after="0" w:line="240" w:lineRule="auto"/>
        <w:jc w:val="right"/>
        <w:rPr>
          <w:rFonts w:ascii="Arial" w:hAnsi="Arial" w:cs="Arial"/>
          <w:sz w:val="20"/>
          <w:szCs w:val="20"/>
        </w:rPr>
      </w:pPr>
    </w:p>
    <w:p w14:paraId="5D7DBD4A" w14:textId="77777777" w:rsidR="00191368" w:rsidRPr="00D905A4" w:rsidRDefault="00191368" w:rsidP="00191368">
      <w:pPr>
        <w:spacing w:after="0" w:line="240" w:lineRule="auto"/>
        <w:jc w:val="right"/>
        <w:rPr>
          <w:rFonts w:ascii="Arial" w:hAnsi="Arial" w:cs="Arial"/>
          <w:sz w:val="20"/>
          <w:szCs w:val="20"/>
        </w:rPr>
      </w:pPr>
    </w:p>
    <w:p w14:paraId="3BD3AB68" w14:textId="77777777" w:rsidR="00191368" w:rsidRPr="00D905A4" w:rsidRDefault="00191368" w:rsidP="00191368">
      <w:pPr>
        <w:spacing w:after="0" w:line="240" w:lineRule="auto"/>
        <w:jc w:val="right"/>
        <w:rPr>
          <w:rFonts w:ascii="Arial" w:hAnsi="Arial" w:cs="Arial"/>
          <w:sz w:val="20"/>
          <w:szCs w:val="20"/>
        </w:rPr>
      </w:pPr>
    </w:p>
    <w:p w14:paraId="4263815C" w14:textId="77777777" w:rsidR="00191368" w:rsidRPr="00D905A4" w:rsidRDefault="00191368" w:rsidP="00191368">
      <w:pPr>
        <w:spacing w:after="0" w:line="240" w:lineRule="auto"/>
        <w:jc w:val="right"/>
        <w:rPr>
          <w:rFonts w:ascii="Arial" w:hAnsi="Arial" w:cs="Arial"/>
          <w:sz w:val="20"/>
          <w:szCs w:val="20"/>
        </w:rPr>
      </w:pPr>
    </w:p>
    <w:p w14:paraId="7E667252" w14:textId="77777777" w:rsidR="00191368" w:rsidRPr="00D905A4" w:rsidRDefault="00191368" w:rsidP="00191368">
      <w:pPr>
        <w:spacing w:after="0" w:line="240" w:lineRule="auto"/>
        <w:jc w:val="right"/>
        <w:rPr>
          <w:rFonts w:ascii="Arial" w:hAnsi="Arial" w:cs="Arial"/>
          <w:sz w:val="20"/>
          <w:szCs w:val="20"/>
        </w:rPr>
      </w:pPr>
    </w:p>
    <w:p w14:paraId="3B3CB411" w14:textId="77777777" w:rsidR="00191368" w:rsidRPr="00D905A4" w:rsidRDefault="00191368" w:rsidP="00191368">
      <w:pPr>
        <w:spacing w:after="0" w:line="240" w:lineRule="auto"/>
        <w:jc w:val="right"/>
        <w:rPr>
          <w:rFonts w:ascii="Arial" w:hAnsi="Arial" w:cs="Arial"/>
          <w:sz w:val="20"/>
          <w:szCs w:val="20"/>
        </w:rPr>
      </w:pPr>
    </w:p>
    <w:p w14:paraId="22D4C8D1" w14:textId="77777777" w:rsidR="00191368" w:rsidRPr="00D905A4" w:rsidRDefault="00191368" w:rsidP="00191368">
      <w:pPr>
        <w:spacing w:after="0" w:line="240" w:lineRule="auto"/>
        <w:jc w:val="right"/>
        <w:rPr>
          <w:rFonts w:ascii="Arial" w:hAnsi="Arial" w:cs="Arial"/>
          <w:sz w:val="20"/>
          <w:szCs w:val="20"/>
        </w:rPr>
      </w:pPr>
    </w:p>
    <w:p w14:paraId="5828CF31" w14:textId="77777777" w:rsidR="0094225D" w:rsidRDefault="0094225D" w:rsidP="00191368">
      <w:pPr>
        <w:spacing w:after="0" w:line="240" w:lineRule="auto"/>
        <w:jc w:val="right"/>
        <w:rPr>
          <w:rFonts w:ascii="Arial" w:hAnsi="Arial" w:cs="Arial"/>
          <w:b/>
          <w:sz w:val="20"/>
          <w:szCs w:val="20"/>
        </w:rPr>
      </w:pPr>
    </w:p>
    <w:p w14:paraId="30A17FC4" w14:textId="77777777" w:rsidR="0094225D" w:rsidRDefault="0094225D" w:rsidP="00191368">
      <w:pPr>
        <w:spacing w:after="0" w:line="240" w:lineRule="auto"/>
        <w:jc w:val="right"/>
        <w:rPr>
          <w:rFonts w:ascii="Arial" w:hAnsi="Arial" w:cs="Arial"/>
          <w:b/>
          <w:sz w:val="20"/>
          <w:szCs w:val="20"/>
        </w:rPr>
      </w:pPr>
    </w:p>
    <w:p w14:paraId="3EAF4A6F" w14:textId="77777777" w:rsidR="0094225D" w:rsidRDefault="0094225D" w:rsidP="00191368">
      <w:pPr>
        <w:spacing w:after="0" w:line="240" w:lineRule="auto"/>
        <w:jc w:val="right"/>
        <w:rPr>
          <w:rFonts w:ascii="Arial" w:hAnsi="Arial" w:cs="Arial"/>
          <w:b/>
          <w:sz w:val="20"/>
          <w:szCs w:val="20"/>
        </w:rPr>
      </w:pPr>
    </w:p>
    <w:p w14:paraId="2D09BC35" w14:textId="2E7897CB" w:rsidR="00191368" w:rsidRPr="00D905A4" w:rsidRDefault="00191368" w:rsidP="00191368">
      <w:pPr>
        <w:spacing w:after="0" w:line="240" w:lineRule="auto"/>
        <w:jc w:val="right"/>
        <w:rPr>
          <w:rFonts w:ascii="Arial" w:hAnsi="Arial" w:cs="Arial"/>
          <w:sz w:val="20"/>
          <w:szCs w:val="20"/>
        </w:rPr>
      </w:pPr>
      <w:r w:rsidRPr="00D905A4">
        <w:rPr>
          <w:rFonts w:ascii="Arial" w:hAnsi="Arial" w:cs="Arial"/>
          <w:sz w:val="20"/>
          <w:szCs w:val="20"/>
        </w:rPr>
        <w:t>Ajusco No. 15</w:t>
      </w:r>
    </w:p>
    <w:p w14:paraId="6986002A" w14:textId="77777777" w:rsidR="00191368" w:rsidRPr="00D905A4" w:rsidRDefault="00191368" w:rsidP="00191368">
      <w:pPr>
        <w:spacing w:after="0" w:line="240" w:lineRule="auto"/>
        <w:jc w:val="right"/>
        <w:rPr>
          <w:rFonts w:ascii="Arial" w:hAnsi="Arial" w:cs="Arial"/>
          <w:sz w:val="20"/>
          <w:szCs w:val="20"/>
        </w:rPr>
      </w:pPr>
      <w:r w:rsidRPr="00D905A4">
        <w:rPr>
          <w:rFonts w:ascii="Arial" w:hAnsi="Arial" w:cs="Arial"/>
          <w:sz w:val="20"/>
          <w:szCs w:val="20"/>
        </w:rPr>
        <w:t>Col. Portales C.P. 03300</w:t>
      </w:r>
    </w:p>
    <w:p w14:paraId="54C12CF7" w14:textId="77777777" w:rsidR="00191368" w:rsidRPr="00D905A4" w:rsidRDefault="00191368" w:rsidP="00191368">
      <w:pPr>
        <w:spacing w:after="0" w:line="240" w:lineRule="auto"/>
        <w:jc w:val="right"/>
        <w:rPr>
          <w:rFonts w:ascii="Arial" w:hAnsi="Arial" w:cs="Arial"/>
          <w:sz w:val="20"/>
          <w:szCs w:val="20"/>
        </w:rPr>
      </w:pPr>
      <w:r w:rsidRPr="00D905A4">
        <w:rPr>
          <w:rFonts w:ascii="Arial" w:hAnsi="Arial" w:cs="Arial"/>
          <w:sz w:val="20"/>
          <w:szCs w:val="20"/>
        </w:rPr>
        <w:t>Del. Benito Juárez</w:t>
      </w:r>
    </w:p>
    <w:p w14:paraId="11E6D42E" w14:textId="77777777" w:rsidR="00191368" w:rsidRPr="00D905A4" w:rsidRDefault="00191368" w:rsidP="00191368">
      <w:pPr>
        <w:spacing w:after="0" w:line="240" w:lineRule="auto"/>
        <w:jc w:val="right"/>
        <w:rPr>
          <w:rFonts w:ascii="Arial" w:hAnsi="Arial" w:cs="Arial"/>
          <w:sz w:val="20"/>
          <w:szCs w:val="20"/>
        </w:rPr>
      </w:pPr>
      <w:r w:rsidRPr="00D905A4">
        <w:rPr>
          <w:rFonts w:ascii="Arial" w:hAnsi="Arial" w:cs="Arial"/>
          <w:sz w:val="20"/>
          <w:szCs w:val="20"/>
        </w:rPr>
        <w:t>Tels.  2595-6120   5672-799</w:t>
      </w:r>
    </w:p>
    <w:p w14:paraId="7CD66260" w14:textId="77777777" w:rsidR="00AE7853" w:rsidRPr="00D905A4" w:rsidRDefault="00AE7853">
      <w:pPr>
        <w:rPr>
          <w:rFonts w:ascii="Arial" w:hAnsi="Arial" w:cs="Arial"/>
          <w:sz w:val="20"/>
          <w:szCs w:val="20"/>
        </w:rPr>
      </w:pPr>
    </w:p>
    <w:p w14:paraId="4788FCDA" w14:textId="77777777" w:rsidR="00191368" w:rsidRPr="00D905A4" w:rsidRDefault="00191368">
      <w:pPr>
        <w:rPr>
          <w:rFonts w:ascii="Arial" w:hAnsi="Arial" w:cs="Arial"/>
          <w:sz w:val="20"/>
          <w:szCs w:val="20"/>
        </w:rPr>
      </w:pPr>
    </w:p>
    <w:p w14:paraId="6D591A53" w14:textId="77777777" w:rsidR="00191368" w:rsidRPr="00D905A4" w:rsidRDefault="00191368">
      <w:pPr>
        <w:rPr>
          <w:rFonts w:ascii="Arial" w:hAnsi="Arial" w:cs="Arial"/>
          <w:sz w:val="20"/>
          <w:szCs w:val="20"/>
        </w:rPr>
      </w:pPr>
    </w:p>
    <w:p w14:paraId="0E53C7E9" w14:textId="77777777" w:rsidR="00AE7853" w:rsidRDefault="00AE7853" w:rsidP="00AE7853">
      <w:pPr>
        <w:spacing w:after="0"/>
        <w:rPr>
          <w:rFonts w:ascii="Arial" w:hAnsi="Arial" w:cs="Arial"/>
          <w:sz w:val="20"/>
          <w:szCs w:val="20"/>
        </w:rPr>
      </w:pPr>
    </w:p>
    <w:p w14:paraId="3F28DC88" w14:textId="77777777" w:rsidR="00472F94" w:rsidRDefault="00472F94" w:rsidP="00AE7853">
      <w:pPr>
        <w:spacing w:after="0"/>
        <w:rPr>
          <w:rFonts w:ascii="Arial" w:hAnsi="Arial" w:cs="Arial"/>
          <w:sz w:val="20"/>
          <w:szCs w:val="20"/>
        </w:rPr>
      </w:pPr>
    </w:p>
    <w:p w14:paraId="1DA131AA" w14:textId="77777777" w:rsidR="00472F94" w:rsidRDefault="00472F94" w:rsidP="00AE7853">
      <w:pPr>
        <w:spacing w:after="0"/>
        <w:rPr>
          <w:rFonts w:ascii="Arial" w:hAnsi="Arial" w:cs="Arial"/>
          <w:sz w:val="20"/>
          <w:szCs w:val="20"/>
        </w:rPr>
      </w:pPr>
    </w:p>
    <w:tbl>
      <w:tblPr>
        <w:tblW w:w="98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4"/>
        <w:gridCol w:w="946"/>
        <w:gridCol w:w="1758"/>
        <w:gridCol w:w="1701"/>
        <w:gridCol w:w="1701"/>
        <w:gridCol w:w="851"/>
        <w:gridCol w:w="2126"/>
      </w:tblGrid>
      <w:tr w:rsidR="00472F94" w:rsidRPr="00D905A4" w14:paraId="34AD3A5F" w14:textId="77777777" w:rsidTr="00722302">
        <w:trPr>
          <w:cantSplit/>
          <w:trHeight w:val="945"/>
          <w:jc w:val="center"/>
        </w:trPr>
        <w:tc>
          <w:tcPr>
            <w:tcW w:w="3478" w:type="dxa"/>
            <w:gridSpan w:val="3"/>
          </w:tcPr>
          <w:p w14:paraId="4BFAFB95" w14:textId="77777777" w:rsidR="00472F94" w:rsidRPr="00D905A4" w:rsidRDefault="00472F94" w:rsidP="00722302">
            <w:pPr>
              <w:rPr>
                <w:rFonts w:ascii="Arial" w:hAnsi="Arial" w:cs="Arial"/>
                <w:sz w:val="20"/>
                <w:szCs w:val="20"/>
                <w:lang w:val="pt-BR"/>
              </w:rPr>
            </w:pPr>
            <w:r w:rsidRPr="00D905A4">
              <w:rPr>
                <w:rFonts w:ascii="Arial" w:hAnsi="Arial" w:cs="Arial"/>
                <w:sz w:val="20"/>
                <w:szCs w:val="20"/>
              </w:rPr>
              <w:t>Identificación de documento:</w:t>
            </w:r>
          </w:p>
          <w:p w14:paraId="76925F23" w14:textId="77777777" w:rsidR="00472F94" w:rsidRPr="00D905A4" w:rsidRDefault="00472F94" w:rsidP="00722302">
            <w:pPr>
              <w:spacing w:before="120" w:after="120"/>
              <w:jc w:val="center"/>
              <w:rPr>
                <w:rFonts w:ascii="Arial" w:hAnsi="Arial" w:cs="Arial"/>
                <w:b/>
                <w:color w:val="0000FF"/>
                <w:sz w:val="20"/>
                <w:szCs w:val="20"/>
                <w:lang w:val="pt-BR"/>
              </w:rPr>
            </w:pPr>
          </w:p>
          <w:p w14:paraId="6858C403" w14:textId="77777777" w:rsidR="00472F94" w:rsidRPr="00D905A4" w:rsidRDefault="00472F94" w:rsidP="00722302">
            <w:pPr>
              <w:spacing w:before="120" w:after="120"/>
              <w:jc w:val="center"/>
              <w:rPr>
                <w:rFonts w:ascii="Arial" w:hAnsi="Arial" w:cs="Arial"/>
                <w:b/>
                <w:color w:val="0000FF"/>
                <w:sz w:val="20"/>
                <w:szCs w:val="20"/>
                <w:lang w:val="pt-BR"/>
              </w:rPr>
            </w:pPr>
          </w:p>
          <w:p w14:paraId="3064A27F" w14:textId="77777777" w:rsidR="00472F94" w:rsidRPr="0094225D" w:rsidRDefault="00472F94" w:rsidP="00722302">
            <w:pPr>
              <w:spacing w:before="120" w:after="120"/>
              <w:jc w:val="center"/>
              <w:rPr>
                <w:rFonts w:ascii="Arial" w:hAnsi="Arial" w:cs="Arial"/>
                <w:b/>
                <w:sz w:val="20"/>
                <w:szCs w:val="20"/>
              </w:rPr>
            </w:pPr>
            <w:r w:rsidRPr="00D905A4">
              <w:rPr>
                <w:rFonts w:ascii="Arial" w:hAnsi="Arial" w:cs="Arial"/>
                <w:b/>
                <w:sz w:val="20"/>
                <w:szCs w:val="20"/>
                <w:lang w:val="pt-BR"/>
              </w:rPr>
              <w:t>HPI-PRC-IM-TV-</w:t>
            </w:r>
            <w:r w:rsidR="00772ED4">
              <w:rPr>
                <w:rFonts w:ascii="Arial" w:hAnsi="Arial" w:cs="Arial"/>
                <w:b/>
                <w:sz w:val="20"/>
                <w:szCs w:val="20"/>
                <w:lang w:val="pt-BR"/>
              </w:rPr>
              <w:t>ECHOACOUSTIC</w:t>
            </w:r>
          </w:p>
        </w:tc>
        <w:tc>
          <w:tcPr>
            <w:tcW w:w="6379" w:type="dxa"/>
            <w:gridSpan w:val="4"/>
          </w:tcPr>
          <w:p w14:paraId="1FBAC232" w14:textId="77777777" w:rsidR="00472F94" w:rsidRPr="00D905A4" w:rsidRDefault="00472F94" w:rsidP="00722302">
            <w:pPr>
              <w:jc w:val="both"/>
              <w:rPr>
                <w:rFonts w:ascii="Arial" w:hAnsi="Arial" w:cs="Arial"/>
                <w:sz w:val="20"/>
                <w:szCs w:val="20"/>
              </w:rPr>
            </w:pPr>
            <w:r w:rsidRPr="00D905A4">
              <w:rPr>
                <w:rFonts w:ascii="Arial" w:hAnsi="Arial" w:cs="Arial"/>
                <w:sz w:val="20"/>
                <w:szCs w:val="20"/>
              </w:rPr>
              <w:t>Descripción:</w:t>
            </w:r>
          </w:p>
          <w:p w14:paraId="5AB8CCC2" w14:textId="77777777" w:rsidR="00472F94" w:rsidRPr="00D905A4" w:rsidRDefault="00472F94" w:rsidP="00722302">
            <w:pPr>
              <w:jc w:val="both"/>
              <w:rPr>
                <w:rFonts w:ascii="Arial" w:hAnsi="Arial" w:cs="Arial"/>
                <w:sz w:val="20"/>
                <w:szCs w:val="20"/>
              </w:rPr>
            </w:pPr>
          </w:p>
          <w:p w14:paraId="7E940B16" w14:textId="77777777" w:rsidR="00472F94" w:rsidRPr="00D905A4" w:rsidRDefault="00472F94" w:rsidP="00722302">
            <w:pPr>
              <w:autoSpaceDE w:val="0"/>
              <w:autoSpaceDN w:val="0"/>
              <w:adjustRightInd w:val="0"/>
              <w:spacing w:after="0" w:line="240" w:lineRule="auto"/>
              <w:rPr>
                <w:rFonts w:ascii="Arial" w:hAnsi="Arial" w:cs="Arial"/>
                <w:b/>
                <w:bCs/>
                <w:sz w:val="20"/>
                <w:szCs w:val="20"/>
              </w:rPr>
            </w:pPr>
            <w:r w:rsidRPr="00D905A4">
              <w:rPr>
                <w:rFonts w:ascii="Arial" w:hAnsi="Arial" w:cs="Arial"/>
                <w:b/>
                <w:bCs/>
                <w:sz w:val="20"/>
                <w:szCs w:val="20"/>
              </w:rPr>
              <w:t>PROCEDIMIENTO PARA LA EVALUACIÓN DE FONDOS DE</w:t>
            </w:r>
          </w:p>
          <w:p w14:paraId="107A3851" w14:textId="77777777" w:rsidR="00472F94" w:rsidRPr="00D905A4" w:rsidRDefault="00472F94" w:rsidP="00722302">
            <w:pPr>
              <w:autoSpaceDE w:val="0"/>
              <w:autoSpaceDN w:val="0"/>
              <w:adjustRightInd w:val="0"/>
              <w:spacing w:after="0" w:line="240" w:lineRule="auto"/>
              <w:rPr>
                <w:rFonts w:ascii="Arial" w:hAnsi="Arial" w:cs="Arial"/>
                <w:b/>
                <w:bCs/>
                <w:sz w:val="20"/>
                <w:szCs w:val="20"/>
              </w:rPr>
            </w:pPr>
            <w:r w:rsidRPr="00D905A4">
              <w:rPr>
                <w:rFonts w:ascii="Arial" w:hAnsi="Arial" w:cs="Arial"/>
                <w:b/>
                <w:bCs/>
                <w:sz w:val="20"/>
                <w:szCs w:val="20"/>
              </w:rPr>
              <w:t>TANQUES DE ALMACENAMIENTO MEDIANTE SISTEMA DE</w:t>
            </w:r>
          </w:p>
          <w:p w14:paraId="3BCF2F80" w14:textId="77777777" w:rsidR="00472F94" w:rsidRPr="00D905A4" w:rsidRDefault="00472F94" w:rsidP="00722302">
            <w:pPr>
              <w:jc w:val="center"/>
              <w:rPr>
                <w:rFonts w:ascii="Arial" w:hAnsi="Arial" w:cs="Arial"/>
                <w:b/>
                <w:bCs/>
                <w:sz w:val="20"/>
                <w:szCs w:val="20"/>
              </w:rPr>
            </w:pPr>
            <w:r w:rsidRPr="00D905A4">
              <w:rPr>
                <w:rFonts w:ascii="Arial" w:hAnsi="Arial" w:cs="Arial"/>
                <w:b/>
                <w:bCs/>
                <w:sz w:val="20"/>
                <w:szCs w:val="20"/>
              </w:rPr>
              <w:t xml:space="preserve">INSPECCION </w:t>
            </w:r>
            <w:r w:rsidR="00772ED4">
              <w:rPr>
                <w:rFonts w:ascii="Arial" w:hAnsi="Arial" w:cs="Arial"/>
                <w:b/>
                <w:bCs/>
                <w:sz w:val="20"/>
                <w:szCs w:val="20"/>
              </w:rPr>
              <w:t>ECHO ACOUSTIC</w:t>
            </w:r>
            <w:r w:rsidRPr="00D905A4">
              <w:rPr>
                <w:rFonts w:ascii="Arial" w:hAnsi="Arial" w:cs="Arial"/>
                <w:b/>
                <w:bCs/>
                <w:sz w:val="20"/>
                <w:szCs w:val="20"/>
              </w:rPr>
              <w:t>® POR EMISIÓNES ACÚSTICAS.</w:t>
            </w:r>
          </w:p>
          <w:p w14:paraId="165E248F" w14:textId="77777777" w:rsidR="00472F94" w:rsidRPr="00D905A4" w:rsidRDefault="00472F94" w:rsidP="00722302">
            <w:pPr>
              <w:jc w:val="center"/>
              <w:rPr>
                <w:rFonts w:ascii="Arial" w:hAnsi="Arial" w:cs="Arial"/>
                <w:b/>
                <w:bCs/>
                <w:sz w:val="20"/>
                <w:szCs w:val="20"/>
              </w:rPr>
            </w:pPr>
          </w:p>
        </w:tc>
      </w:tr>
      <w:tr w:rsidR="00472F94" w:rsidRPr="00D905A4" w14:paraId="10ECAEE9" w14:textId="77777777" w:rsidTr="00722302">
        <w:trPr>
          <w:cantSplit/>
          <w:trHeight w:val="341"/>
          <w:jc w:val="center"/>
        </w:trPr>
        <w:tc>
          <w:tcPr>
            <w:tcW w:w="774" w:type="dxa"/>
            <w:vAlign w:val="center"/>
          </w:tcPr>
          <w:p w14:paraId="74A51FBB" w14:textId="77777777" w:rsidR="00472F94" w:rsidRPr="00D905A4" w:rsidRDefault="00472F94" w:rsidP="00722302">
            <w:pPr>
              <w:spacing w:after="0" w:line="240" w:lineRule="auto"/>
              <w:jc w:val="center"/>
              <w:rPr>
                <w:rFonts w:ascii="Arial" w:hAnsi="Arial" w:cs="Arial"/>
                <w:b/>
                <w:sz w:val="16"/>
                <w:szCs w:val="20"/>
              </w:rPr>
            </w:pPr>
            <w:r w:rsidRPr="00D905A4">
              <w:rPr>
                <w:rFonts w:ascii="Arial" w:hAnsi="Arial" w:cs="Arial"/>
                <w:b/>
                <w:sz w:val="16"/>
                <w:szCs w:val="20"/>
              </w:rPr>
              <w:t>REV.</w:t>
            </w:r>
          </w:p>
        </w:tc>
        <w:tc>
          <w:tcPr>
            <w:tcW w:w="946" w:type="dxa"/>
            <w:vAlign w:val="center"/>
          </w:tcPr>
          <w:p w14:paraId="7DBF453C" w14:textId="77777777" w:rsidR="00472F94" w:rsidRPr="00D905A4" w:rsidRDefault="00472F94" w:rsidP="00722302">
            <w:pPr>
              <w:spacing w:after="0" w:line="240" w:lineRule="auto"/>
              <w:jc w:val="center"/>
              <w:rPr>
                <w:rFonts w:ascii="Arial" w:hAnsi="Arial" w:cs="Arial"/>
                <w:b/>
                <w:sz w:val="16"/>
                <w:szCs w:val="20"/>
              </w:rPr>
            </w:pPr>
            <w:r w:rsidRPr="00D905A4">
              <w:rPr>
                <w:rFonts w:ascii="Arial" w:hAnsi="Arial" w:cs="Arial"/>
                <w:b/>
                <w:sz w:val="16"/>
                <w:szCs w:val="20"/>
              </w:rPr>
              <w:t>FECHA</w:t>
            </w:r>
          </w:p>
        </w:tc>
        <w:tc>
          <w:tcPr>
            <w:tcW w:w="1758" w:type="dxa"/>
            <w:vAlign w:val="center"/>
          </w:tcPr>
          <w:p w14:paraId="2DD01C30" w14:textId="77777777" w:rsidR="00472F94" w:rsidRPr="00D905A4" w:rsidRDefault="00472F94" w:rsidP="00722302">
            <w:pPr>
              <w:spacing w:after="0" w:line="240" w:lineRule="auto"/>
              <w:jc w:val="center"/>
              <w:rPr>
                <w:rFonts w:ascii="Arial" w:hAnsi="Arial" w:cs="Arial"/>
                <w:b/>
                <w:sz w:val="16"/>
                <w:szCs w:val="20"/>
              </w:rPr>
            </w:pPr>
            <w:r w:rsidRPr="00D905A4">
              <w:rPr>
                <w:rFonts w:ascii="Arial" w:hAnsi="Arial" w:cs="Arial"/>
                <w:b/>
                <w:sz w:val="16"/>
                <w:szCs w:val="20"/>
              </w:rPr>
              <w:t>REALIZÓ</w:t>
            </w:r>
          </w:p>
        </w:tc>
        <w:tc>
          <w:tcPr>
            <w:tcW w:w="1701" w:type="dxa"/>
            <w:vAlign w:val="center"/>
          </w:tcPr>
          <w:p w14:paraId="23D62DFD" w14:textId="77777777" w:rsidR="00472F94" w:rsidRPr="00D905A4" w:rsidRDefault="00472F94" w:rsidP="00722302">
            <w:pPr>
              <w:spacing w:after="0" w:line="240" w:lineRule="auto"/>
              <w:jc w:val="center"/>
              <w:rPr>
                <w:rFonts w:ascii="Arial" w:hAnsi="Arial" w:cs="Arial"/>
                <w:b/>
                <w:sz w:val="16"/>
                <w:szCs w:val="20"/>
              </w:rPr>
            </w:pPr>
            <w:r w:rsidRPr="00D905A4">
              <w:rPr>
                <w:rFonts w:ascii="Arial" w:hAnsi="Arial" w:cs="Arial"/>
                <w:b/>
                <w:sz w:val="16"/>
                <w:szCs w:val="20"/>
              </w:rPr>
              <w:t>REVISÓ</w:t>
            </w:r>
          </w:p>
        </w:tc>
        <w:tc>
          <w:tcPr>
            <w:tcW w:w="1701" w:type="dxa"/>
            <w:vAlign w:val="center"/>
          </w:tcPr>
          <w:p w14:paraId="6AAF0080" w14:textId="77777777" w:rsidR="00472F94" w:rsidRPr="00D905A4" w:rsidRDefault="00472F94" w:rsidP="00722302">
            <w:pPr>
              <w:spacing w:after="0" w:line="240" w:lineRule="auto"/>
              <w:jc w:val="center"/>
              <w:rPr>
                <w:rFonts w:ascii="Arial" w:hAnsi="Arial" w:cs="Arial"/>
                <w:b/>
                <w:sz w:val="16"/>
                <w:szCs w:val="20"/>
              </w:rPr>
            </w:pPr>
            <w:r w:rsidRPr="00D905A4">
              <w:rPr>
                <w:rFonts w:ascii="Arial" w:hAnsi="Arial" w:cs="Arial"/>
                <w:b/>
                <w:sz w:val="16"/>
                <w:szCs w:val="20"/>
              </w:rPr>
              <w:t>APROBADO</w:t>
            </w:r>
          </w:p>
        </w:tc>
        <w:tc>
          <w:tcPr>
            <w:tcW w:w="851" w:type="dxa"/>
            <w:shd w:val="clear" w:color="auto" w:fill="auto"/>
            <w:vAlign w:val="center"/>
          </w:tcPr>
          <w:p w14:paraId="56B3142D" w14:textId="77777777" w:rsidR="00472F94" w:rsidRPr="00D905A4" w:rsidRDefault="00472F94" w:rsidP="00722302">
            <w:pPr>
              <w:spacing w:after="0" w:line="240" w:lineRule="auto"/>
              <w:jc w:val="center"/>
              <w:rPr>
                <w:rFonts w:ascii="Arial" w:hAnsi="Arial" w:cs="Arial"/>
                <w:b/>
                <w:sz w:val="16"/>
                <w:szCs w:val="20"/>
              </w:rPr>
            </w:pPr>
            <w:r w:rsidRPr="00D905A4">
              <w:rPr>
                <w:rFonts w:ascii="Arial" w:hAnsi="Arial" w:cs="Arial"/>
                <w:b/>
                <w:sz w:val="16"/>
                <w:szCs w:val="20"/>
              </w:rPr>
              <w:t>CLIENTE</w:t>
            </w:r>
          </w:p>
        </w:tc>
        <w:tc>
          <w:tcPr>
            <w:tcW w:w="2126" w:type="dxa"/>
            <w:vAlign w:val="center"/>
          </w:tcPr>
          <w:p w14:paraId="2F19EED8" w14:textId="77777777" w:rsidR="00472F94" w:rsidRPr="00D905A4" w:rsidRDefault="00472F94" w:rsidP="00722302">
            <w:pPr>
              <w:spacing w:after="0" w:line="240" w:lineRule="auto"/>
              <w:jc w:val="center"/>
              <w:rPr>
                <w:rFonts w:ascii="Arial" w:hAnsi="Arial" w:cs="Arial"/>
                <w:b/>
                <w:sz w:val="16"/>
                <w:szCs w:val="20"/>
              </w:rPr>
            </w:pPr>
            <w:r w:rsidRPr="00D905A4">
              <w:rPr>
                <w:rFonts w:ascii="Arial" w:hAnsi="Arial" w:cs="Arial"/>
                <w:b/>
                <w:sz w:val="16"/>
                <w:szCs w:val="20"/>
              </w:rPr>
              <w:t>DESCRIPCIÓN</w:t>
            </w:r>
          </w:p>
        </w:tc>
      </w:tr>
      <w:tr w:rsidR="00472F94" w:rsidRPr="00D905A4" w14:paraId="33553A7E" w14:textId="77777777" w:rsidTr="00722302">
        <w:trPr>
          <w:cantSplit/>
          <w:trHeight w:val="751"/>
          <w:jc w:val="center"/>
        </w:trPr>
        <w:tc>
          <w:tcPr>
            <w:tcW w:w="774" w:type="dxa"/>
            <w:tcBorders>
              <w:right w:val="single" w:sz="4" w:space="0" w:color="auto"/>
            </w:tcBorders>
            <w:vAlign w:val="center"/>
          </w:tcPr>
          <w:p w14:paraId="62FEDD56" w14:textId="77777777" w:rsidR="00472F94" w:rsidRPr="00D905A4" w:rsidRDefault="00472F94" w:rsidP="00722302">
            <w:pPr>
              <w:spacing w:after="0"/>
              <w:jc w:val="center"/>
              <w:rPr>
                <w:rFonts w:ascii="Arial" w:hAnsi="Arial" w:cs="Arial"/>
                <w:sz w:val="20"/>
                <w:szCs w:val="20"/>
              </w:rPr>
            </w:pPr>
            <w:r w:rsidRPr="00D905A4">
              <w:rPr>
                <w:rFonts w:ascii="Arial" w:hAnsi="Arial" w:cs="Arial"/>
                <w:sz w:val="20"/>
                <w:szCs w:val="20"/>
              </w:rPr>
              <w:t>0</w:t>
            </w:r>
          </w:p>
        </w:tc>
        <w:tc>
          <w:tcPr>
            <w:tcW w:w="946" w:type="dxa"/>
            <w:tcBorders>
              <w:left w:val="single" w:sz="4" w:space="0" w:color="auto"/>
            </w:tcBorders>
            <w:vAlign w:val="center"/>
          </w:tcPr>
          <w:p w14:paraId="667E0B06" w14:textId="0FB9EB4A" w:rsidR="00472F94" w:rsidRPr="00D905A4" w:rsidRDefault="00472F94" w:rsidP="00722302">
            <w:pPr>
              <w:spacing w:after="0"/>
              <w:jc w:val="center"/>
              <w:rPr>
                <w:rFonts w:ascii="Arial" w:hAnsi="Arial" w:cs="Arial"/>
                <w:sz w:val="20"/>
                <w:szCs w:val="20"/>
              </w:rPr>
            </w:pPr>
            <w:r w:rsidRPr="00D905A4">
              <w:rPr>
                <w:rFonts w:ascii="Arial" w:hAnsi="Arial" w:cs="Arial"/>
                <w:sz w:val="20"/>
                <w:szCs w:val="20"/>
              </w:rPr>
              <w:t>30.11.1</w:t>
            </w:r>
            <w:r w:rsidR="00D839C8">
              <w:rPr>
                <w:rFonts w:ascii="Arial" w:hAnsi="Arial" w:cs="Arial"/>
                <w:sz w:val="20"/>
                <w:szCs w:val="20"/>
              </w:rPr>
              <w:t>2</w:t>
            </w:r>
          </w:p>
        </w:tc>
        <w:tc>
          <w:tcPr>
            <w:tcW w:w="1758" w:type="dxa"/>
            <w:vAlign w:val="center"/>
          </w:tcPr>
          <w:p w14:paraId="0C79DCC5" w14:textId="77777777" w:rsidR="00472F94" w:rsidRPr="00D905A4" w:rsidRDefault="00472F94" w:rsidP="00722302">
            <w:pPr>
              <w:spacing w:after="0"/>
              <w:jc w:val="center"/>
              <w:rPr>
                <w:rFonts w:ascii="Arial" w:hAnsi="Arial" w:cs="Arial"/>
                <w:sz w:val="20"/>
                <w:szCs w:val="20"/>
              </w:rPr>
            </w:pPr>
            <w:r w:rsidRPr="00D905A4">
              <w:rPr>
                <w:rFonts w:ascii="Arial" w:hAnsi="Arial" w:cs="Arial"/>
                <w:sz w:val="20"/>
                <w:szCs w:val="20"/>
              </w:rPr>
              <w:t>FAG</w:t>
            </w:r>
          </w:p>
        </w:tc>
        <w:tc>
          <w:tcPr>
            <w:tcW w:w="1701" w:type="dxa"/>
            <w:tcBorders>
              <w:right w:val="single" w:sz="4" w:space="0" w:color="auto"/>
            </w:tcBorders>
            <w:vAlign w:val="center"/>
          </w:tcPr>
          <w:p w14:paraId="3A172126" w14:textId="77777777" w:rsidR="00472F94" w:rsidRPr="00D905A4" w:rsidRDefault="00472F94" w:rsidP="00722302">
            <w:pPr>
              <w:spacing w:after="0"/>
              <w:jc w:val="center"/>
              <w:rPr>
                <w:rFonts w:ascii="Arial" w:hAnsi="Arial" w:cs="Arial"/>
                <w:sz w:val="20"/>
                <w:szCs w:val="20"/>
              </w:rPr>
            </w:pPr>
            <w:r w:rsidRPr="00D905A4">
              <w:rPr>
                <w:rFonts w:ascii="Arial" w:hAnsi="Arial" w:cs="Arial"/>
                <w:sz w:val="20"/>
                <w:szCs w:val="20"/>
              </w:rPr>
              <w:t>AVC</w:t>
            </w:r>
          </w:p>
        </w:tc>
        <w:tc>
          <w:tcPr>
            <w:tcW w:w="1701" w:type="dxa"/>
            <w:tcBorders>
              <w:left w:val="single" w:sz="4" w:space="0" w:color="auto"/>
              <w:right w:val="single" w:sz="4" w:space="0" w:color="auto"/>
            </w:tcBorders>
            <w:vAlign w:val="center"/>
          </w:tcPr>
          <w:p w14:paraId="245F6F65" w14:textId="77777777" w:rsidR="00472F94" w:rsidRPr="00D905A4" w:rsidRDefault="00472F94" w:rsidP="00722302">
            <w:pPr>
              <w:spacing w:after="0"/>
              <w:jc w:val="center"/>
              <w:rPr>
                <w:rFonts w:ascii="Arial" w:hAnsi="Arial" w:cs="Arial"/>
                <w:sz w:val="20"/>
                <w:szCs w:val="20"/>
              </w:rPr>
            </w:pPr>
            <w:r w:rsidRPr="00D905A4">
              <w:rPr>
                <w:rFonts w:ascii="Arial" w:hAnsi="Arial" w:cs="Arial"/>
                <w:sz w:val="20"/>
                <w:szCs w:val="20"/>
              </w:rPr>
              <w:t>MHV</w:t>
            </w:r>
          </w:p>
        </w:tc>
        <w:tc>
          <w:tcPr>
            <w:tcW w:w="851" w:type="dxa"/>
            <w:tcBorders>
              <w:left w:val="single" w:sz="4" w:space="0" w:color="auto"/>
            </w:tcBorders>
            <w:shd w:val="clear" w:color="auto" w:fill="auto"/>
            <w:vAlign w:val="center"/>
          </w:tcPr>
          <w:p w14:paraId="7C413F31" w14:textId="77777777" w:rsidR="00472F94" w:rsidRPr="00D905A4" w:rsidRDefault="00472F94" w:rsidP="00722302">
            <w:pPr>
              <w:spacing w:after="0"/>
              <w:jc w:val="center"/>
              <w:rPr>
                <w:rFonts w:ascii="Arial" w:hAnsi="Arial" w:cs="Arial"/>
                <w:sz w:val="20"/>
                <w:szCs w:val="20"/>
              </w:rPr>
            </w:pPr>
          </w:p>
        </w:tc>
        <w:tc>
          <w:tcPr>
            <w:tcW w:w="2126" w:type="dxa"/>
            <w:shd w:val="clear" w:color="auto" w:fill="auto"/>
            <w:vAlign w:val="center"/>
          </w:tcPr>
          <w:p w14:paraId="6E224245" w14:textId="77777777" w:rsidR="00472F94" w:rsidRPr="00D905A4" w:rsidRDefault="00472F94" w:rsidP="00722302">
            <w:pPr>
              <w:spacing w:after="0"/>
              <w:jc w:val="center"/>
              <w:rPr>
                <w:rFonts w:ascii="Arial" w:hAnsi="Arial" w:cs="Arial"/>
                <w:sz w:val="20"/>
                <w:szCs w:val="20"/>
              </w:rPr>
            </w:pPr>
            <w:r w:rsidRPr="00D905A4">
              <w:rPr>
                <w:rFonts w:ascii="Arial" w:hAnsi="Arial" w:cs="Arial"/>
                <w:sz w:val="20"/>
                <w:szCs w:val="20"/>
              </w:rPr>
              <w:t>PARA REVISION INICIAL</w:t>
            </w:r>
          </w:p>
        </w:tc>
      </w:tr>
      <w:tr w:rsidR="00472F94" w:rsidRPr="00D905A4" w14:paraId="2C00E334" w14:textId="77777777" w:rsidTr="00722302">
        <w:trPr>
          <w:cantSplit/>
          <w:trHeight w:val="751"/>
          <w:jc w:val="center"/>
        </w:trPr>
        <w:tc>
          <w:tcPr>
            <w:tcW w:w="774" w:type="dxa"/>
            <w:tcBorders>
              <w:right w:val="single" w:sz="4" w:space="0" w:color="auto"/>
            </w:tcBorders>
            <w:vAlign w:val="center"/>
          </w:tcPr>
          <w:p w14:paraId="67B1BD20" w14:textId="77777777" w:rsidR="00472F94" w:rsidRPr="00D905A4" w:rsidRDefault="00472F94" w:rsidP="00722302">
            <w:pPr>
              <w:spacing w:after="0"/>
              <w:jc w:val="center"/>
              <w:rPr>
                <w:rFonts w:ascii="Arial" w:hAnsi="Arial" w:cs="Arial"/>
                <w:sz w:val="20"/>
                <w:szCs w:val="20"/>
              </w:rPr>
            </w:pPr>
            <w:r w:rsidRPr="00D905A4">
              <w:rPr>
                <w:rFonts w:ascii="Arial" w:hAnsi="Arial" w:cs="Arial"/>
                <w:sz w:val="20"/>
                <w:szCs w:val="20"/>
              </w:rPr>
              <w:t>1</w:t>
            </w:r>
          </w:p>
        </w:tc>
        <w:tc>
          <w:tcPr>
            <w:tcW w:w="946" w:type="dxa"/>
            <w:tcBorders>
              <w:left w:val="single" w:sz="4" w:space="0" w:color="auto"/>
            </w:tcBorders>
            <w:vAlign w:val="center"/>
          </w:tcPr>
          <w:p w14:paraId="28B16E29" w14:textId="62F13A60" w:rsidR="00472F94" w:rsidRPr="00D905A4" w:rsidRDefault="00472F94" w:rsidP="00722302">
            <w:pPr>
              <w:spacing w:after="0"/>
              <w:jc w:val="center"/>
              <w:rPr>
                <w:rFonts w:ascii="Arial" w:hAnsi="Arial" w:cs="Arial"/>
                <w:sz w:val="20"/>
                <w:szCs w:val="20"/>
              </w:rPr>
            </w:pPr>
            <w:r w:rsidRPr="00D905A4">
              <w:rPr>
                <w:rFonts w:ascii="Arial" w:hAnsi="Arial" w:cs="Arial"/>
                <w:sz w:val="20"/>
                <w:szCs w:val="20"/>
              </w:rPr>
              <w:t>01.01.1</w:t>
            </w:r>
            <w:r w:rsidR="00D839C8">
              <w:rPr>
                <w:rFonts w:ascii="Arial" w:hAnsi="Arial" w:cs="Arial"/>
                <w:sz w:val="20"/>
                <w:szCs w:val="20"/>
              </w:rPr>
              <w:t>9</w:t>
            </w:r>
          </w:p>
        </w:tc>
        <w:tc>
          <w:tcPr>
            <w:tcW w:w="1758" w:type="dxa"/>
            <w:tcBorders>
              <w:right w:val="single" w:sz="4" w:space="0" w:color="auto"/>
            </w:tcBorders>
            <w:vAlign w:val="center"/>
          </w:tcPr>
          <w:p w14:paraId="39DBE633" w14:textId="77777777" w:rsidR="00472F94" w:rsidRPr="00D905A4" w:rsidRDefault="00472F94" w:rsidP="00722302">
            <w:pPr>
              <w:spacing w:after="0"/>
              <w:jc w:val="center"/>
              <w:rPr>
                <w:rFonts w:ascii="Arial" w:hAnsi="Arial" w:cs="Arial"/>
                <w:sz w:val="20"/>
                <w:szCs w:val="20"/>
              </w:rPr>
            </w:pPr>
            <w:r w:rsidRPr="00D905A4">
              <w:rPr>
                <w:rFonts w:ascii="Arial" w:hAnsi="Arial" w:cs="Arial"/>
                <w:sz w:val="20"/>
                <w:szCs w:val="20"/>
              </w:rPr>
              <w:t>FAG</w:t>
            </w:r>
          </w:p>
        </w:tc>
        <w:tc>
          <w:tcPr>
            <w:tcW w:w="1701" w:type="dxa"/>
            <w:tcBorders>
              <w:left w:val="single" w:sz="4" w:space="0" w:color="auto"/>
              <w:right w:val="single" w:sz="4" w:space="0" w:color="auto"/>
            </w:tcBorders>
            <w:vAlign w:val="center"/>
          </w:tcPr>
          <w:p w14:paraId="441AFB0F" w14:textId="77777777" w:rsidR="00472F94" w:rsidRPr="00D905A4" w:rsidRDefault="00472F94" w:rsidP="00722302">
            <w:pPr>
              <w:spacing w:after="0"/>
              <w:jc w:val="center"/>
              <w:rPr>
                <w:rFonts w:ascii="Arial" w:hAnsi="Arial" w:cs="Arial"/>
                <w:sz w:val="20"/>
                <w:szCs w:val="20"/>
              </w:rPr>
            </w:pPr>
            <w:r w:rsidRPr="00D905A4">
              <w:rPr>
                <w:rFonts w:ascii="Arial" w:hAnsi="Arial" w:cs="Arial"/>
                <w:sz w:val="20"/>
                <w:szCs w:val="20"/>
              </w:rPr>
              <w:t>AVC</w:t>
            </w:r>
          </w:p>
        </w:tc>
        <w:tc>
          <w:tcPr>
            <w:tcW w:w="1701" w:type="dxa"/>
            <w:tcBorders>
              <w:left w:val="single" w:sz="4" w:space="0" w:color="auto"/>
              <w:right w:val="single" w:sz="4" w:space="0" w:color="auto"/>
            </w:tcBorders>
            <w:vAlign w:val="center"/>
          </w:tcPr>
          <w:p w14:paraId="5A1E41B1" w14:textId="77777777" w:rsidR="00472F94" w:rsidRPr="00D905A4" w:rsidRDefault="00472F94" w:rsidP="00722302">
            <w:pPr>
              <w:spacing w:after="0"/>
              <w:jc w:val="center"/>
              <w:rPr>
                <w:rFonts w:ascii="Arial" w:hAnsi="Arial" w:cs="Arial"/>
                <w:sz w:val="20"/>
                <w:szCs w:val="20"/>
              </w:rPr>
            </w:pPr>
            <w:r w:rsidRPr="00D905A4">
              <w:rPr>
                <w:rFonts w:ascii="Arial" w:hAnsi="Arial" w:cs="Arial"/>
                <w:sz w:val="20"/>
                <w:szCs w:val="20"/>
              </w:rPr>
              <w:t>MHV</w:t>
            </w:r>
          </w:p>
        </w:tc>
        <w:tc>
          <w:tcPr>
            <w:tcW w:w="851" w:type="dxa"/>
            <w:tcBorders>
              <w:left w:val="single" w:sz="4" w:space="0" w:color="auto"/>
            </w:tcBorders>
            <w:vAlign w:val="center"/>
          </w:tcPr>
          <w:p w14:paraId="55CB1BEF" w14:textId="77777777" w:rsidR="00472F94" w:rsidRPr="00D905A4" w:rsidRDefault="00472F94" w:rsidP="00722302">
            <w:pPr>
              <w:spacing w:after="0"/>
              <w:jc w:val="center"/>
              <w:rPr>
                <w:rFonts w:ascii="Arial" w:hAnsi="Arial" w:cs="Arial"/>
                <w:sz w:val="20"/>
                <w:szCs w:val="20"/>
              </w:rPr>
            </w:pPr>
          </w:p>
        </w:tc>
        <w:tc>
          <w:tcPr>
            <w:tcW w:w="2126" w:type="dxa"/>
            <w:shd w:val="clear" w:color="auto" w:fill="auto"/>
            <w:vAlign w:val="center"/>
          </w:tcPr>
          <w:p w14:paraId="6BFB8A98" w14:textId="77777777" w:rsidR="00472F94" w:rsidRPr="00D905A4" w:rsidRDefault="00472F94" w:rsidP="00722302">
            <w:pPr>
              <w:spacing w:after="0"/>
              <w:jc w:val="center"/>
              <w:rPr>
                <w:rFonts w:ascii="Arial" w:hAnsi="Arial" w:cs="Arial"/>
                <w:sz w:val="20"/>
                <w:szCs w:val="20"/>
              </w:rPr>
            </w:pPr>
            <w:r w:rsidRPr="00D905A4">
              <w:rPr>
                <w:rFonts w:ascii="Arial" w:hAnsi="Arial" w:cs="Arial"/>
                <w:sz w:val="20"/>
                <w:szCs w:val="20"/>
              </w:rPr>
              <w:t>PARA APLICACION</w:t>
            </w:r>
          </w:p>
        </w:tc>
      </w:tr>
      <w:tr w:rsidR="00472F94" w:rsidRPr="00D905A4" w14:paraId="33FE3021" w14:textId="77777777" w:rsidTr="00722302">
        <w:trPr>
          <w:cantSplit/>
          <w:trHeight w:val="751"/>
          <w:jc w:val="center"/>
        </w:trPr>
        <w:tc>
          <w:tcPr>
            <w:tcW w:w="774" w:type="dxa"/>
            <w:vAlign w:val="center"/>
          </w:tcPr>
          <w:p w14:paraId="391910A4" w14:textId="77777777" w:rsidR="00472F94" w:rsidRPr="00D905A4" w:rsidRDefault="00472F94" w:rsidP="00722302">
            <w:pPr>
              <w:spacing w:after="0"/>
              <w:jc w:val="center"/>
              <w:rPr>
                <w:rFonts w:ascii="Arial" w:hAnsi="Arial" w:cs="Arial"/>
                <w:sz w:val="20"/>
                <w:szCs w:val="20"/>
              </w:rPr>
            </w:pPr>
            <w:r w:rsidRPr="00D905A4">
              <w:rPr>
                <w:rFonts w:ascii="Arial" w:hAnsi="Arial" w:cs="Arial"/>
                <w:sz w:val="20"/>
                <w:szCs w:val="20"/>
              </w:rPr>
              <w:t>2</w:t>
            </w:r>
          </w:p>
        </w:tc>
        <w:tc>
          <w:tcPr>
            <w:tcW w:w="946" w:type="dxa"/>
            <w:vAlign w:val="center"/>
          </w:tcPr>
          <w:p w14:paraId="11A039C0" w14:textId="0845B894" w:rsidR="00472F94" w:rsidRPr="00D905A4" w:rsidRDefault="00472F94" w:rsidP="00722302">
            <w:pPr>
              <w:spacing w:after="0"/>
              <w:jc w:val="center"/>
              <w:rPr>
                <w:rFonts w:ascii="Arial" w:hAnsi="Arial" w:cs="Arial"/>
                <w:sz w:val="20"/>
                <w:szCs w:val="20"/>
              </w:rPr>
            </w:pPr>
            <w:r w:rsidRPr="00D905A4">
              <w:rPr>
                <w:rFonts w:ascii="Arial" w:hAnsi="Arial" w:cs="Arial"/>
                <w:sz w:val="20"/>
                <w:szCs w:val="20"/>
              </w:rPr>
              <w:t>28.01.</w:t>
            </w:r>
            <w:r w:rsidR="00D839C8">
              <w:rPr>
                <w:rFonts w:ascii="Arial" w:hAnsi="Arial" w:cs="Arial"/>
                <w:sz w:val="20"/>
                <w:szCs w:val="20"/>
              </w:rPr>
              <w:t>20</w:t>
            </w:r>
          </w:p>
        </w:tc>
        <w:tc>
          <w:tcPr>
            <w:tcW w:w="1758" w:type="dxa"/>
            <w:tcBorders>
              <w:right w:val="single" w:sz="4" w:space="0" w:color="auto"/>
            </w:tcBorders>
            <w:vAlign w:val="center"/>
          </w:tcPr>
          <w:p w14:paraId="4AD429E1" w14:textId="77777777" w:rsidR="00472F94" w:rsidRPr="00D905A4" w:rsidRDefault="00472F94" w:rsidP="00722302">
            <w:pPr>
              <w:spacing w:after="0"/>
              <w:jc w:val="center"/>
              <w:rPr>
                <w:rFonts w:ascii="Arial" w:hAnsi="Arial" w:cs="Arial"/>
                <w:sz w:val="20"/>
                <w:szCs w:val="20"/>
              </w:rPr>
            </w:pPr>
            <w:r w:rsidRPr="00D905A4">
              <w:rPr>
                <w:rFonts w:ascii="Arial" w:hAnsi="Arial" w:cs="Arial"/>
                <w:sz w:val="20"/>
                <w:szCs w:val="20"/>
              </w:rPr>
              <w:t>FAG</w:t>
            </w:r>
          </w:p>
        </w:tc>
        <w:tc>
          <w:tcPr>
            <w:tcW w:w="1701" w:type="dxa"/>
            <w:tcBorders>
              <w:left w:val="single" w:sz="4" w:space="0" w:color="auto"/>
            </w:tcBorders>
            <w:vAlign w:val="center"/>
          </w:tcPr>
          <w:p w14:paraId="4857803E" w14:textId="77777777" w:rsidR="00472F94" w:rsidRPr="00D905A4" w:rsidRDefault="00472F94" w:rsidP="00722302">
            <w:pPr>
              <w:spacing w:after="0"/>
              <w:jc w:val="center"/>
              <w:rPr>
                <w:rFonts w:ascii="Arial" w:hAnsi="Arial" w:cs="Arial"/>
                <w:sz w:val="20"/>
                <w:szCs w:val="20"/>
              </w:rPr>
            </w:pPr>
            <w:r w:rsidRPr="00D905A4">
              <w:rPr>
                <w:rFonts w:ascii="Arial" w:hAnsi="Arial" w:cs="Arial"/>
                <w:sz w:val="20"/>
                <w:szCs w:val="20"/>
              </w:rPr>
              <w:t>AVC</w:t>
            </w:r>
          </w:p>
        </w:tc>
        <w:tc>
          <w:tcPr>
            <w:tcW w:w="1701" w:type="dxa"/>
            <w:vAlign w:val="center"/>
          </w:tcPr>
          <w:p w14:paraId="5FDFACC1" w14:textId="77777777" w:rsidR="00472F94" w:rsidRPr="00D905A4" w:rsidRDefault="00472F94" w:rsidP="00722302">
            <w:pPr>
              <w:spacing w:after="0"/>
              <w:jc w:val="center"/>
              <w:rPr>
                <w:rFonts w:ascii="Arial" w:hAnsi="Arial" w:cs="Arial"/>
                <w:sz w:val="20"/>
                <w:szCs w:val="20"/>
              </w:rPr>
            </w:pPr>
            <w:r w:rsidRPr="00D905A4">
              <w:rPr>
                <w:rFonts w:ascii="Arial" w:hAnsi="Arial" w:cs="Arial"/>
                <w:sz w:val="20"/>
                <w:szCs w:val="20"/>
              </w:rPr>
              <w:t>MHV</w:t>
            </w:r>
          </w:p>
        </w:tc>
        <w:tc>
          <w:tcPr>
            <w:tcW w:w="851" w:type="dxa"/>
            <w:shd w:val="clear" w:color="auto" w:fill="auto"/>
            <w:vAlign w:val="center"/>
          </w:tcPr>
          <w:p w14:paraId="22F346F9" w14:textId="77777777" w:rsidR="00472F94" w:rsidRPr="00D905A4" w:rsidRDefault="00472F94" w:rsidP="00722302">
            <w:pPr>
              <w:spacing w:after="0"/>
              <w:jc w:val="center"/>
              <w:rPr>
                <w:rFonts w:ascii="Arial" w:hAnsi="Arial" w:cs="Arial"/>
                <w:sz w:val="20"/>
                <w:szCs w:val="20"/>
              </w:rPr>
            </w:pPr>
          </w:p>
        </w:tc>
        <w:tc>
          <w:tcPr>
            <w:tcW w:w="2126" w:type="dxa"/>
            <w:shd w:val="clear" w:color="auto" w:fill="auto"/>
            <w:vAlign w:val="center"/>
          </w:tcPr>
          <w:p w14:paraId="69F696A5" w14:textId="77777777" w:rsidR="00472F94" w:rsidRPr="00D905A4" w:rsidRDefault="00472F94" w:rsidP="00722302">
            <w:pPr>
              <w:spacing w:after="0"/>
              <w:jc w:val="center"/>
              <w:rPr>
                <w:rFonts w:ascii="Arial" w:hAnsi="Arial" w:cs="Arial"/>
                <w:sz w:val="20"/>
                <w:szCs w:val="20"/>
              </w:rPr>
            </w:pPr>
            <w:r w:rsidRPr="00D905A4">
              <w:rPr>
                <w:rFonts w:ascii="Arial" w:hAnsi="Arial" w:cs="Arial"/>
                <w:sz w:val="20"/>
                <w:szCs w:val="20"/>
              </w:rPr>
              <w:t>PARA APROBACIÓN DEL CLIENTE</w:t>
            </w:r>
          </w:p>
        </w:tc>
      </w:tr>
      <w:tr w:rsidR="00D83C92" w:rsidRPr="00D905A4" w14:paraId="7159FF11" w14:textId="77777777" w:rsidTr="00722302">
        <w:trPr>
          <w:cantSplit/>
          <w:trHeight w:val="751"/>
          <w:jc w:val="center"/>
        </w:trPr>
        <w:tc>
          <w:tcPr>
            <w:tcW w:w="774" w:type="dxa"/>
            <w:vAlign w:val="center"/>
          </w:tcPr>
          <w:p w14:paraId="398922F4" w14:textId="77777777" w:rsidR="00D83C92" w:rsidRPr="00D905A4" w:rsidRDefault="00D83C92" w:rsidP="00722302">
            <w:pPr>
              <w:spacing w:after="0"/>
              <w:jc w:val="center"/>
              <w:rPr>
                <w:rFonts w:ascii="Arial" w:hAnsi="Arial" w:cs="Arial"/>
                <w:sz w:val="20"/>
                <w:szCs w:val="20"/>
              </w:rPr>
            </w:pPr>
            <w:r>
              <w:rPr>
                <w:rFonts w:ascii="Arial" w:hAnsi="Arial" w:cs="Arial"/>
                <w:sz w:val="20"/>
                <w:szCs w:val="20"/>
              </w:rPr>
              <w:t>3</w:t>
            </w:r>
          </w:p>
        </w:tc>
        <w:tc>
          <w:tcPr>
            <w:tcW w:w="946" w:type="dxa"/>
            <w:vAlign w:val="center"/>
          </w:tcPr>
          <w:p w14:paraId="5D0EB09F" w14:textId="0EF1FD7A" w:rsidR="00D83C92" w:rsidRPr="00D905A4" w:rsidRDefault="00D83C92" w:rsidP="00722302">
            <w:pPr>
              <w:spacing w:after="0"/>
              <w:jc w:val="center"/>
              <w:rPr>
                <w:rFonts w:ascii="Arial" w:hAnsi="Arial" w:cs="Arial"/>
                <w:sz w:val="20"/>
                <w:szCs w:val="20"/>
              </w:rPr>
            </w:pPr>
            <w:r w:rsidRPr="00D905A4">
              <w:rPr>
                <w:rFonts w:ascii="Arial" w:hAnsi="Arial" w:cs="Arial"/>
                <w:sz w:val="20"/>
                <w:szCs w:val="20"/>
              </w:rPr>
              <w:t>28.01.</w:t>
            </w:r>
            <w:r w:rsidR="00D839C8">
              <w:rPr>
                <w:rFonts w:ascii="Arial" w:hAnsi="Arial" w:cs="Arial"/>
                <w:sz w:val="20"/>
                <w:szCs w:val="20"/>
              </w:rPr>
              <w:t>2</w:t>
            </w:r>
            <w:r w:rsidRPr="00D905A4">
              <w:rPr>
                <w:rFonts w:ascii="Arial" w:hAnsi="Arial" w:cs="Arial"/>
                <w:sz w:val="20"/>
                <w:szCs w:val="20"/>
              </w:rPr>
              <w:t>2</w:t>
            </w:r>
          </w:p>
        </w:tc>
        <w:tc>
          <w:tcPr>
            <w:tcW w:w="1758" w:type="dxa"/>
            <w:tcBorders>
              <w:right w:val="single" w:sz="4" w:space="0" w:color="auto"/>
            </w:tcBorders>
            <w:vAlign w:val="center"/>
          </w:tcPr>
          <w:p w14:paraId="179AB6A1" w14:textId="77777777" w:rsidR="00D83C92" w:rsidRPr="00D905A4" w:rsidRDefault="00D83C92" w:rsidP="00722302">
            <w:pPr>
              <w:spacing w:after="0"/>
              <w:jc w:val="center"/>
              <w:rPr>
                <w:rFonts w:ascii="Arial" w:hAnsi="Arial" w:cs="Arial"/>
                <w:sz w:val="20"/>
                <w:szCs w:val="20"/>
              </w:rPr>
            </w:pPr>
            <w:r w:rsidRPr="00D905A4">
              <w:rPr>
                <w:rFonts w:ascii="Arial" w:hAnsi="Arial" w:cs="Arial"/>
                <w:sz w:val="20"/>
                <w:szCs w:val="20"/>
              </w:rPr>
              <w:t>FAG</w:t>
            </w:r>
          </w:p>
        </w:tc>
        <w:tc>
          <w:tcPr>
            <w:tcW w:w="1701" w:type="dxa"/>
            <w:tcBorders>
              <w:left w:val="single" w:sz="4" w:space="0" w:color="auto"/>
            </w:tcBorders>
            <w:vAlign w:val="center"/>
          </w:tcPr>
          <w:p w14:paraId="255D036D" w14:textId="77777777" w:rsidR="00D83C92" w:rsidRPr="00D905A4" w:rsidRDefault="00D83C92" w:rsidP="00722302">
            <w:pPr>
              <w:spacing w:after="0"/>
              <w:jc w:val="center"/>
              <w:rPr>
                <w:rFonts w:ascii="Arial" w:hAnsi="Arial" w:cs="Arial"/>
                <w:sz w:val="20"/>
                <w:szCs w:val="20"/>
              </w:rPr>
            </w:pPr>
            <w:r w:rsidRPr="00D905A4">
              <w:rPr>
                <w:rFonts w:ascii="Arial" w:hAnsi="Arial" w:cs="Arial"/>
                <w:sz w:val="20"/>
                <w:szCs w:val="20"/>
              </w:rPr>
              <w:t>AVC</w:t>
            </w:r>
          </w:p>
        </w:tc>
        <w:tc>
          <w:tcPr>
            <w:tcW w:w="1701" w:type="dxa"/>
            <w:vAlign w:val="center"/>
          </w:tcPr>
          <w:p w14:paraId="7C592444" w14:textId="77777777" w:rsidR="00D83C92" w:rsidRPr="00D905A4" w:rsidRDefault="00D83C92" w:rsidP="00722302">
            <w:pPr>
              <w:spacing w:after="0"/>
              <w:jc w:val="center"/>
              <w:rPr>
                <w:rFonts w:ascii="Arial" w:hAnsi="Arial" w:cs="Arial"/>
                <w:sz w:val="20"/>
                <w:szCs w:val="20"/>
              </w:rPr>
            </w:pPr>
            <w:r w:rsidRPr="00D905A4">
              <w:rPr>
                <w:rFonts w:ascii="Arial" w:hAnsi="Arial" w:cs="Arial"/>
                <w:sz w:val="20"/>
                <w:szCs w:val="20"/>
              </w:rPr>
              <w:t>MHV</w:t>
            </w:r>
          </w:p>
        </w:tc>
        <w:tc>
          <w:tcPr>
            <w:tcW w:w="851" w:type="dxa"/>
            <w:shd w:val="clear" w:color="auto" w:fill="auto"/>
            <w:vAlign w:val="center"/>
          </w:tcPr>
          <w:p w14:paraId="02D14356" w14:textId="77777777" w:rsidR="00D83C92" w:rsidRPr="00D905A4" w:rsidRDefault="00D83C92" w:rsidP="00722302">
            <w:pPr>
              <w:spacing w:after="0"/>
              <w:jc w:val="center"/>
              <w:rPr>
                <w:rFonts w:ascii="Arial" w:hAnsi="Arial" w:cs="Arial"/>
                <w:sz w:val="20"/>
                <w:szCs w:val="20"/>
              </w:rPr>
            </w:pPr>
          </w:p>
        </w:tc>
        <w:tc>
          <w:tcPr>
            <w:tcW w:w="2126" w:type="dxa"/>
            <w:shd w:val="clear" w:color="auto" w:fill="auto"/>
            <w:vAlign w:val="center"/>
          </w:tcPr>
          <w:p w14:paraId="3110ECD2" w14:textId="77777777" w:rsidR="00D83C92" w:rsidRPr="00D905A4" w:rsidRDefault="00D83C92" w:rsidP="00722302">
            <w:pPr>
              <w:spacing w:after="0"/>
              <w:jc w:val="center"/>
              <w:rPr>
                <w:rFonts w:ascii="Arial" w:hAnsi="Arial" w:cs="Arial"/>
                <w:sz w:val="20"/>
                <w:szCs w:val="20"/>
              </w:rPr>
            </w:pPr>
            <w:r w:rsidRPr="00D905A4">
              <w:rPr>
                <w:rFonts w:ascii="Arial" w:hAnsi="Arial" w:cs="Arial"/>
                <w:sz w:val="20"/>
                <w:szCs w:val="20"/>
              </w:rPr>
              <w:t>PARA APROBACIÓN DEL CLIENTE</w:t>
            </w:r>
          </w:p>
        </w:tc>
      </w:tr>
      <w:tr w:rsidR="00472F94" w:rsidRPr="00D905A4" w14:paraId="0C301FF3" w14:textId="77777777" w:rsidTr="00722302">
        <w:trPr>
          <w:cantSplit/>
          <w:trHeight w:val="1077"/>
          <w:jc w:val="center"/>
        </w:trPr>
        <w:tc>
          <w:tcPr>
            <w:tcW w:w="774" w:type="dxa"/>
            <w:vMerge w:val="restart"/>
            <w:vAlign w:val="center"/>
          </w:tcPr>
          <w:p w14:paraId="249B2AA9" w14:textId="77777777" w:rsidR="00472F94" w:rsidRPr="00D905A4" w:rsidRDefault="00D83C92" w:rsidP="00722302">
            <w:pPr>
              <w:spacing w:after="0"/>
              <w:jc w:val="center"/>
              <w:rPr>
                <w:rFonts w:ascii="Arial" w:hAnsi="Arial" w:cs="Arial"/>
                <w:sz w:val="20"/>
                <w:szCs w:val="20"/>
              </w:rPr>
            </w:pPr>
            <w:r>
              <w:rPr>
                <w:rFonts w:ascii="Arial" w:hAnsi="Arial" w:cs="Arial"/>
                <w:sz w:val="20"/>
                <w:szCs w:val="20"/>
              </w:rPr>
              <w:t>4</w:t>
            </w:r>
          </w:p>
        </w:tc>
        <w:tc>
          <w:tcPr>
            <w:tcW w:w="946" w:type="dxa"/>
            <w:vMerge w:val="restart"/>
            <w:vAlign w:val="center"/>
          </w:tcPr>
          <w:p w14:paraId="6FC0560E" w14:textId="2F78D33B" w:rsidR="00472F94" w:rsidRPr="00D905A4" w:rsidRDefault="00D839C8" w:rsidP="00722302">
            <w:pPr>
              <w:spacing w:after="0"/>
              <w:jc w:val="center"/>
              <w:rPr>
                <w:rFonts w:ascii="Arial" w:hAnsi="Arial" w:cs="Arial"/>
                <w:sz w:val="20"/>
                <w:szCs w:val="20"/>
              </w:rPr>
            </w:pPr>
            <w:r>
              <w:rPr>
                <w:rFonts w:ascii="Arial" w:hAnsi="Arial" w:cs="Arial"/>
                <w:sz w:val="20"/>
                <w:szCs w:val="20"/>
              </w:rPr>
              <w:t>17.02.24</w:t>
            </w:r>
          </w:p>
        </w:tc>
        <w:tc>
          <w:tcPr>
            <w:tcW w:w="1758" w:type="dxa"/>
            <w:vAlign w:val="center"/>
          </w:tcPr>
          <w:p w14:paraId="40B24DEC" w14:textId="77777777" w:rsidR="00472F94" w:rsidRPr="00D905A4" w:rsidRDefault="00472F94" w:rsidP="00722302">
            <w:pPr>
              <w:spacing w:after="0"/>
              <w:jc w:val="center"/>
              <w:rPr>
                <w:rFonts w:ascii="Arial" w:hAnsi="Arial" w:cs="Arial"/>
                <w:sz w:val="20"/>
                <w:szCs w:val="20"/>
              </w:rPr>
            </w:pPr>
          </w:p>
        </w:tc>
        <w:tc>
          <w:tcPr>
            <w:tcW w:w="1701" w:type="dxa"/>
            <w:vAlign w:val="center"/>
          </w:tcPr>
          <w:p w14:paraId="136433E0" w14:textId="77777777" w:rsidR="00472F94" w:rsidRPr="00D905A4" w:rsidRDefault="00472F94" w:rsidP="00722302">
            <w:pPr>
              <w:spacing w:after="0"/>
              <w:jc w:val="center"/>
              <w:rPr>
                <w:rFonts w:ascii="Arial" w:hAnsi="Arial" w:cs="Arial"/>
                <w:sz w:val="20"/>
                <w:szCs w:val="20"/>
              </w:rPr>
            </w:pPr>
          </w:p>
        </w:tc>
        <w:tc>
          <w:tcPr>
            <w:tcW w:w="1701" w:type="dxa"/>
            <w:vAlign w:val="center"/>
          </w:tcPr>
          <w:p w14:paraId="0626C363" w14:textId="77777777" w:rsidR="00472F94" w:rsidRPr="00D905A4" w:rsidRDefault="00472F94" w:rsidP="00722302">
            <w:pPr>
              <w:spacing w:after="0"/>
              <w:jc w:val="center"/>
              <w:rPr>
                <w:rFonts w:ascii="Arial" w:hAnsi="Arial" w:cs="Arial"/>
                <w:sz w:val="20"/>
                <w:szCs w:val="20"/>
              </w:rPr>
            </w:pPr>
          </w:p>
        </w:tc>
        <w:tc>
          <w:tcPr>
            <w:tcW w:w="851" w:type="dxa"/>
            <w:shd w:val="clear" w:color="auto" w:fill="auto"/>
            <w:vAlign w:val="center"/>
          </w:tcPr>
          <w:p w14:paraId="18226A7C" w14:textId="77777777" w:rsidR="00472F94" w:rsidRPr="00D905A4" w:rsidRDefault="00472F94" w:rsidP="00722302">
            <w:pPr>
              <w:spacing w:after="0"/>
              <w:jc w:val="center"/>
              <w:rPr>
                <w:rFonts w:ascii="Arial" w:hAnsi="Arial" w:cs="Arial"/>
                <w:sz w:val="20"/>
                <w:szCs w:val="20"/>
              </w:rPr>
            </w:pPr>
          </w:p>
        </w:tc>
        <w:tc>
          <w:tcPr>
            <w:tcW w:w="2126" w:type="dxa"/>
            <w:tcBorders>
              <w:bottom w:val="single" w:sz="4" w:space="0" w:color="auto"/>
            </w:tcBorders>
            <w:shd w:val="clear" w:color="auto" w:fill="auto"/>
            <w:vAlign w:val="center"/>
          </w:tcPr>
          <w:p w14:paraId="7B5BCF64" w14:textId="77777777" w:rsidR="00472F94" w:rsidRPr="00D905A4" w:rsidRDefault="00472F94" w:rsidP="00722302">
            <w:pPr>
              <w:spacing w:after="0"/>
              <w:jc w:val="center"/>
              <w:rPr>
                <w:rFonts w:ascii="Arial" w:hAnsi="Arial" w:cs="Arial"/>
                <w:sz w:val="20"/>
                <w:szCs w:val="20"/>
              </w:rPr>
            </w:pPr>
          </w:p>
        </w:tc>
      </w:tr>
      <w:tr w:rsidR="00472F94" w:rsidRPr="00D905A4" w14:paraId="289F41C9" w14:textId="77777777" w:rsidTr="00722302">
        <w:trPr>
          <w:cantSplit/>
          <w:trHeight w:val="368"/>
          <w:jc w:val="center"/>
        </w:trPr>
        <w:tc>
          <w:tcPr>
            <w:tcW w:w="774" w:type="dxa"/>
            <w:vMerge/>
            <w:vAlign w:val="center"/>
          </w:tcPr>
          <w:p w14:paraId="2D46610E" w14:textId="77777777" w:rsidR="00472F94" w:rsidRPr="00D905A4" w:rsidRDefault="00472F94" w:rsidP="00722302">
            <w:pPr>
              <w:spacing w:after="0"/>
              <w:jc w:val="center"/>
              <w:rPr>
                <w:rFonts w:ascii="Arial" w:hAnsi="Arial" w:cs="Arial"/>
                <w:sz w:val="20"/>
                <w:szCs w:val="20"/>
              </w:rPr>
            </w:pPr>
          </w:p>
        </w:tc>
        <w:tc>
          <w:tcPr>
            <w:tcW w:w="946" w:type="dxa"/>
            <w:vMerge/>
            <w:vAlign w:val="center"/>
          </w:tcPr>
          <w:p w14:paraId="00061D46" w14:textId="77777777" w:rsidR="00472F94" w:rsidRPr="00D905A4" w:rsidRDefault="00472F94" w:rsidP="00722302">
            <w:pPr>
              <w:spacing w:after="0"/>
              <w:jc w:val="center"/>
              <w:rPr>
                <w:rFonts w:ascii="Arial" w:hAnsi="Arial" w:cs="Arial"/>
                <w:sz w:val="20"/>
                <w:szCs w:val="20"/>
              </w:rPr>
            </w:pPr>
          </w:p>
        </w:tc>
        <w:tc>
          <w:tcPr>
            <w:tcW w:w="1758" w:type="dxa"/>
            <w:vAlign w:val="center"/>
          </w:tcPr>
          <w:p w14:paraId="059DA8FA" w14:textId="77777777" w:rsidR="00472F94" w:rsidRPr="00D905A4" w:rsidRDefault="00472F94" w:rsidP="00722302">
            <w:pPr>
              <w:spacing w:after="0"/>
              <w:jc w:val="center"/>
              <w:rPr>
                <w:rFonts w:ascii="Arial" w:hAnsi="Arial" w:cs="Arial"/>
                <w:sz w:val="16"/>
                <w:szCs w:val="20"/>
              </w:rPr>
            </w:pPr>
            <w:r w:rsidRPr="00D905A4">
              <w:rPr>
                <w:rFonts w:ascii="Arial" w:hAnsi="Arial" w:cs="Arial"/>
                <w:sz w:val="16"/>
                <w:szCs w:val="20"/>
              </w:rPr>
              <w:t>FAG</w:t>
            </w:r>
          </w:p>
          <w:p w14:paraId="0C682830" w14:textId="77777777" w:rsidR="00472F94" w:rsidRPr="00D905A4" w:rsidRDefault="00472F94" w:rsidP="00722302">
            <w:pPr>
              <w:spacing w:after="0"/>
              <w:jc w:val="center"/>
              <w:rPr>
                <w:rFonts w:ascii="Arial" w:hAnsi="Arial" w:cs="Arial"/>
                <w:sz w:val="16"/>
                <w:szCs w:val="20"/>
              </w:rPr>
            </w:pPr>
            <w:r w:rsidRPr="00D905A4">
              <w:rPr>
                <w:rFonts w:ascii="Arial" w:hAnsi="Arial" w:cs="Arial"/>
                <w:sz w:val="16"/>
                <w:szCs w:val="20"/>
              </w:rPr>
              <w:t>Nivel II SNT-TC-1A</w:t>
            </w:r>
          </w:p>
          <w:p w14:paraId="12DA5E66" w14:textId="77777777" w:rsidR="00472F94" w:rsidRPr="00D905A4" w:rsidRDefault="00472F94" w:rsidP="00722302">
            <w:pPr>
              <w:spacing w:after="0"/>
              <w:jc w:val="center"/>
              <w:rPr>
                <w:rFonts w:ascii="Arial" w:hAnsi="Arial" w:cs="Arial"/>
                <w:sz w:val="16"/>
                <w:szCs w:val="20"/>
              </w:rPr>
            </w:pPr>
            <w:r w:rsidRPr="006C61F9">
              <w:rPr>
                <w:rFonts w:ascii="Arial" w:hAnsi="Arial" w:cs="Arial"/>
                <w:sz w:val="16"/>
                <w:szCs w:val="20"/>
              </w:rPr>
              <w:t>HPI CP-NDT-022</w:t>
            </w:r>
          </w:p>
        </w:tc>
        <w:tc>
          <w:tcPr>
            <w:tcW w:w="1701" w:type="dxa"/>
            <w:vAlign w:val="center"/>
          </w:tcPr>
          <w:p w14:paraId="5E642FBC" w14:textId="77777777" w:rsidR="00472F94" w:rsidRPr="00D905A4" w:rsidRDefault="00472F94" w:rsidP="00722302">
            <w:pPr>
              <w:spacing w:after="0"/>
              <w:jc w:val="center"/>
              <w:rPr>
                <w:rFonts w:ascii="Arial" w:hAnsi="Arial" w:cs="Arial"/>
                <w:sz w:val="16"/>
                <w:szCs w:val="20"/>
              </w:rPr>
            </w:pPr>
            <w:r w:rsidRPr="00D905A4">
              <w:rPr>
                <w:rFonts w:ascii="Arial" w:hAnsi="Arial" w:cs="Arial"/>
                <w:sz w:val="16"/>
                <w:szCs w:val="20"/>
              </w:rPr>
              <w:t>AVC</w:t>
            </w:r>
          </w:p>
          <w:p w14:paraId="44882E49" w14:textId="77777777" w:rsidR="00472F94" w:rsidRPr="00D905A4" w:rsidRDefault="00472F94" w:rsidP="00722302">
            <w:pPr>
              <w:spacing w:after="0"/>
              <w:jc w:val="center"/>
              <w:rPr>
                <w:rFonts w:ascii="Arial" w:hAnsi="Arial" w:cs="Arial"/>
                <w:sz w:val="16"/>
                <w:szCs w:val="20"/>
              </w:rPr>
            </w:pPr>
            <w:r w:rsidRPr="00D905A4">
              <w:rPr>
                <w:rFonts w:ascii="Arial" w:hAnsi="Arial" w:cs="Arial"/>
                <w:sz w:val="16"/>
                <w:szCs w:val="20"/>
              </w:rPr>
              <w:t>Nivel II SNT-TC-1A</w:t>
            </w:r>
          </w:p>
          <w:p w14:paraId="376478DE" w14:textId="77777777" w:rsidR="00472F94" w:rsidRPr="00D905A4" w:rsidRDefault="00472F94" w:rsidP="00722302">
            <w:pPr>
              <w:spacing w:after="0"/>
              <w:jc w:val="center"/>
              <w:rPr>
                <w:rFonts w:ascii="Arial" w:hAnsi="Arial" w:cs="Arial"/>
                <w:sz w:val="16"/>
                <w:szCs w:val="20"/>
              </w:rPr>
            </w:pPr>
            <w:r w:rsidRPr="006C61F9">
              <w:rPr>
                <w:rFonts w:ascii="Arial" w:hAnsi="Arial" w:cs="Arial"/>
                <w:sz w:val="16"/>
                <w:szCs w:val="20"/>
              </w:rPr>
              <w:t>HPI CP-NDT-020</w:t>
            </w:r>
          </w:p>
        </w:tc>
        <w:tc>
          <w:tcPr>
            <w:tcW w:w="1701" w:type="dxa"/>
            <w:vAlign w:val="center"/>
          </w:tcPr>
          <w:p w14:paraId="247DA807" w14:textId="77777777" w:rsidR="00472F94" w:rsidRPr="00D905A4" w:rsidRDefault="00472F94" w:rsidP="00722302">
            <w:pPr>
              <w:spacing w:after="0"/>
              <w:jc w:val="center"/>
              <w:rPr>
                <w:rFonts w:ascii="Arial" w:hAnsi="Arial" w:cs="Arial"/>
                <w:sz w:val="16"/>
                <w:szCs w:val="20"/>
              </w:rPr>
            </w:pPr>
            <w:r w:rsidRPr="00D905A4">
              <w:rPr>
                <w:rFonts w:ascii="Arial" w:hAnsi="Arial" w:cs="Arial"/>
                <w:sz w:val="16"/>
                <w:szCs w:val="20"/>
              </w:rPr>
              <w:t>MHV</w:t>
            </w:r>
          </w:p>
          <w:p w14:paraId="03A3E40C" w14:textId="77777777" w:rsidR="00472F94" w:rsidRPr="00D905A4" w:rsidRDefault="00472F94" w:rsidP="00722302">
            <w:pPr>
              <w:spacing w:after="0"/>
              <w:jc w:val="center"/>
              <w:rPr>
                <w:rFonts w:ascii="Arial" w:hAnsi="Arial" w:cs="Arial"/>
                <w:sz w:val="16"/>
                <w:szCs w:val="20"/>
              </w:rPr>
            </w:pPr>
            <w:r w:rsidRPr="00D905A4">
              <w:rPr>
                <w:rFonts w:ascii="Arial" w:hAnsi="Arial" w:cs="Arial"/>
                <w:sz w:val="16"/>
                <w:szCs w:val="20"/>
              </w:rPr>
              <w:t>Nivel III SNT-TC-1A</w:t>
            </w:r>
          </w:p>
          <w:p w14:paraId="4170491F" w14:textId="77777777" w:rsidR="00472F94" w:rsidRPr="00D905A4" w:rsidRDefault="00472F94" w:rsidP="00722302">
            <w:pPr>
              <w:spacing w:after="0"/>
              <w:jc w:val="center"/>
              <w:rPr>
                <w:rFonts w:ascii="Arial" w:hAnsi="Arial" w:cs="Arial"/>
                <w:sz w:val="16"/>
                <w:szCs w:val="20"/>
              </w:rPr>
            </w:pPr>
            <w:r w:rsidRPr="006C61F9">
              <w:rPr>
                <w:rFonts w:ascii="Arial" w:hAnsi="Arial" w:cs="Arial"/>
                <w:sz w:val="16"/>
                <w:szCs w:val="20"/>
              </w:rPr>
              <w:t>HPI-ICP-MX-001</w:t>
            </w:r>
          </w:p>
        </w:tc>
        <w:tc>
          <w:tcPr>
            <w:tcW w:w="851" w:type="dxa"/>
            <w:shd w:val="clear" w:color="auto" w:fill="auto"/>
            <w:vAlign w:val="center"/>
          </w:tcPr>
          <w:p w14:paraId="0BB1FCE9" w14:textId="77777777" w:rsidR="00472F94" w:rsidRPr="00D905A4" w:rsidRDefault="00472F94" w:rsidP="00722302">
            <w:pPr>
              <w:spacing w:after="0"/>
              <w:jc w:val="center"/>
              <w:rPr>
                <w:rFonts w:ascii="Arial" w:hAnsi="Arial" w:cs="Arial"/>
                <w:sz w:val="20"/>
                <w:szCs w:val="20"/>
              </w:rPr>
            </w:pPr>
          </w:p>
        </w:tc>
        <w:tc>
          <w:tcPr>
            <w:tcW w:w="2126" w:type="dxa"/>
            <w:tcBorders>
              <w:top w:val="single" w:sz="4" w:space="0" w:color="auto"/>
            </w:tcBorders>
            <w:shd w:val="clear" w:color="auto" w:fill="auto"/>
            <w:vAlign w:val="center"/>
          </w:tcPr>
          <w:p w14:paraId="46403788" w14:textId="77777777" w:rsidR="00472F94" w:rsidRPr="00D905A4" w:rsidRDefault="00472F94" w:rsidP="00722302">
            <w:pPr>
              <w:spacing w:after="0"/>
              <w:jc w:val="center"/>
              <w:rPr>
                <w:rFonts w:ascii="Arial" w:hAnsi="Arial" w:cs="Arial"/>
                <w:sz w:val="20"/>
                <w:szCs w:val="20"/>
              </w:rPr>
            </w:pPr>
          </w:p>
        </w:tc>
      </w:tr>
    </w:tbl>
    <w:p w14:paraId="00AB8CA6" w14:textId="77777777" w:rsidR="00472F94" w:rsidRPr="00D905A4" w:rsidRDefault="00472F94" w:rsidP="00AE7853">
      <w:pPr>
        <w:spacing w:after="0"/>
        <w:rPr>
          <w:rFonts w:ascii="Arial" w:hAnsi="Arial" w:cs="Arial"/>
          <w:sz w:val="20"/>
          <w:szCs w:val="20"/>
        </w:rPr>
      </w:pPr>
    </w:p>
    <w:p w14:paraId="503F5A80" w14:textId="77777777" w:rsidR="00AE7853" w:rsidRPr="00D905A4" w:rsidRDefault="00AE7853" w:rsidP="00AE7853">
      <w:pPr>
        <w:spacing w:after="0"/>
        <w:rPr>
          <w:rFonts w:ascii="Arial" w:hAnsi="Arial" w:cs="Arial"/>
          <w:sz w:val="20"/>
          <w:szCs w:val="20"/>
        </w:rPr>
      </w:pPr>
    </w:p>
    <w:p w14:paraId="297FC20F" w14:textId="77777777" w:rsidR="00AE7853" w:rsidRDefault="00AE7853" w:rsidP="00AE7853">
      <w:pPr>
        <w:spacing w:after="0"/>
        <w:rPr>
          <w:rFonts w:ascii="Arial" w:hAnsi="Arial" w:cs="Arial"/>
          <w:sz w:val="20"/>
          <w:szCs w:val="20"/>
        </w:rPr>
      </w:pPr>
    </w:p>
    <w:p w14:paraId="25448B6C" w14:textId="77777777" w:rsidR="00D905A4" w:rsidRDefault="00D905A4" w:rsidP="00AE7853">
      <w:pPr>
        <w:spacing w:after="0"/>
        <w:rPr>
          <w:rFonts w:ascii="Arial" w:hAnsi="Arial" w:cs="Arial"/>
          <w:sz w:val="20"/>
          <w:szCs w:val="20"/>
        </w:rPr>
      </w:pPr>
    </w:p>
    <w:p w14:paraId="51A57D22" w14:textId="77777777" w:rsidR="00680DEE" w:rsidRPr="00D905A4" w:rsidRDefault="00680DEE" w:rsidP="00AE7853">
      <w:pPr>
        <w:spacing w:after="0"/>
        <w:rPr>
          <w:rFonts w:ascii="Arial" w:hAnsi="Arial" w:cs="Arial"/>
          <w:sz w:val="20"/>
          <w:szCs w:val="20"/>
        </w:rPr>
      </w:pPr>
    </w:p>
    <w:sdt>
      <w:sdtPr>
        <w:rPr>
          <w:rFonts w:ascii="Arial" w:eastAsiaTheme="minorHAnsi" w:hAnsi="Arial" w:cs="Arial"/>
          <w:b w:val="0"/>
          <w:bCs w:val="0"/>
          <w:color w:val="auto"/>
          <w:sz w:val="20"/>
          <w:szCs w:val="20"/>
          <w:lang w:val="es-ES" w:eastAsia="en-US"/>
        </w:rPr>
        <w:id w:val="-973750465"/>
        <w:docPartObj>
          <w:docPartGallery w:val="Table of Contents"/>
          <w:docPartUnique/>
        </w:docPartObj>
      </w:sdtPr>
      <w:sdtContent>
        <w:p w14:paraId="54BE6574" w14:textId="77777777" w:rsidR="00AE7853" w:rsidRPr="00D905A4" w:rsidRDefault="002032AE" w:rsidP="000D3C92">
          <w:pPr>
            <w:pStyle w:val="TtuloTDC"/>
            <w:rPr>
              <w:rFonts w:ascii="Arial" w:hAnsi="Arial" w:cs="Arial"/>
              <w:sz w:val="20"/>
              <w:szCs w:val="20"/>
              <w:lang w:val="es-ES"/>
            </w:rPr>
          </w:pPr>
          <w:r w:rsidRPr="00D905A4">
            <w:rPr>
              <w:rFonts w:ascii="Arial" w:hAnsi="Arial" w:cs="Arial"/>
              <w:sz w:val="20"/>
              <w:szCs w:val="20"/>
              <w:lang w:val="es-ES"/>
            </w:rPr>
            <w:t>Contenido</w:t>
          </w:r>
        </w:p>
        <w:p w14:paraId="274706C2" w14:textId="77777777" w:rsidR="00C97F3C" w:rsidRPr="00D905A4" w:rsidRDefault="00AE7853">
          <w:pPr>
            <w:pStyle w:val="TDC2"/>
            <w:tabs>
              <w:tab w:val="left" w:pos="880"/>
              <w:tab w:val="right" w:leader="dot" w:pos="8828"/>
            </w:tabs>
            <w:rPr>
              <w:rFonts w:ascii="Arial" w:eastAsiaTheme="minorEastAsia" w:hAnsi="Arial" w:cs="Arial"/>
              <w:noProof/>
              <w:sz w:val="16"/>
              <w:szCs w:val="20"/>
              <w:lang w:eastAsia="es-MX"/>
            </w:rPr>
          </w:pPr>
          <w:r w:rsidRPr="00D905A4">
            <w:rPr>
              <w:rFonts w:ascii="Arial" w:hAnsi="Arial" w:cs="Arial"/>
              <w:sz w:val="20"/>
              <w:szCs w:val="20"/>
            </w:rPr>
            <w:fldChar w:fldCharType="begin"/>
          </w:r>
          <w:r w:rsidRPr="00D905A4">
            <w:rPr>
              <w:rFonts w:ascii="Arial" w:hAnsi="Arial" w:cs="Arial"/>
              <w:sz w:val="20"/>
              <w:szCs w:val="20"/>
            </w:rPr>
            <w:instrText xml:space="preserve"> TOC \o "1-3" \h \z \u </w:instrText>
          </w:r>
          <w:r w:rsidRPr="00D905A4">
            <w:rPr>
              <w:rFonts w:ascii="Arial" w:hAnsi="Arial" w:cs="Arial"/>
              <w:sz w:val="20"/>
              <w:szCs w:val="20"/>
            </w:rPr>
            <w:fldChar w:fldCharType="separate"/>
          </w:r>
          <w:hyperlink w:anchor="_Toc315790471" w:history="1">
            <w:r w:rsidR="00C97F3C" w:rsidRPr="00D905A4">
              <w:rPr>
                <w:rStyle w:val="Hipervnculo"/>
                <w:rFonts w:ascii="Arial" w:hAnsi="Arial" w:cs="Arial"/>
                <w:b/>
                <w:noProof/>
                <w:sz w:val="16"/>
                <w:szCs w:val="20"/>
              </w:rPr>
              <w:t>A.</w:t>
            </w:r>
            <w:r w:rsidR="00C97F3C" w:rsidRPr="00D905A4">
              <w:rPr>
                <w:rFonts w:ascii="Arial" w:eastAsiaTheme="minorEastAsia" w:hAnsi="Arial" w:cs="Arial"/>
                <w:noProof/>
                <w:sz w:val="16"/>
                <w:szCs w:val="20"/>
                <w:lang w:eastAsia="es-MX"/>
              </w:rPr>
              <w:tab/>
            </w:r>
            <w:r w:rsidR="00C97F3C" w:rsidRPr="00D905A4">
              <w:rPr>
                <w:rStyle w:val="Hipervnculo"/>
                <w:rFonts w:ascii="Arial" w:hAnsi="Arial" w:cs="Arial"/>
                <w:b/>
                <w:noProof/>
                <w:sz w:val="16"/>
                <w:szCs w:val="20"/>
              </w:rPr>
              <w:t>TANQUES DE ALMACENAMIENTO</w:t>
            </w:r>
            <w:r w:rsidR="00C97F3C" w:rsidRPr="00D905A4">
              <w:rPr>
                <w:rFonts w:ascii="Arial" w:hAnsi="Arial" w:cs="Arial"/>
                <w:noProof/>
                <w:webHidden/>
                <w:sz w:val="16"/>
                <w:szCs w:val="20"/>
              </w:rPr>
              <w:tab/>
            </w:r>
            <w:r w:rsidR="00C97F3C" w:rsidRPr="00D905A4">
              <w:rPr>
                <w:rFonts w:ascii="Arial" w:hAnsi="Arial" w:cs="Arial"/>
                <w:noProof/>
                <w:webHidden/>
                <w:sz w:val="16"/>
                <w:szCs w:val="20"/>
              </w:rPr>
              <w:fldChar w:fldCharType="begin"/>
            </w:r>
            <w:r w:rsidR="00C97F3C" w:rsidRPr="00D905A4">
              <w:rPr>
                <w:rFonts w:ascii="Arial" w:hAnsi="Arial" w:cs="Arial"/>
                <w:noProof/>
                <w:webHidden/>
                <w:sz w:val="16"/>
                <w:szCs w:val="20"/>
              </w:rPr>
              <w:instrText xml:space="preserve"> PAGEREF _Toc315790471 \h </w:instrText>
            </w:r>
            <w:r w:rsidR="00C97F3C" w:rsidRPr="00D905A4">
              <w:rPr>
                <w:rFonts w:ascii="Arial" w:hAnsi="Arial" w:cs="Arial"/>
                <w:noProof/>
                <w:webHidden/>
                <w:sz w:val="16"/>
                <w:szCs w:val="20"/>
              </w:rPr>
            </w:r>
            <w:r w:rsidR="00C97F3C" w:rsidRPr="00D905A4">
              <w:rPr>
                <w:rFonts w:ascii="Arial" w:hAnsi="Arial" w:cs="Arial"/>
                <w:noProof/>
                <w:webHidden/>
                <w:sz w:val="16"/>
                <w:szCs w:val="20"/>
              </w:rPr>
              <w:fldChar w:fldCharType="separate"/>
            </w:r>
            <w:r w:rsidR="0094225D">
              <w:rPr>
                <w:rFonts w:ascii="Arial" w:hAnsi="Arial" w:cs="Arial"/>
                <w:noProof/>
                <w:webHidden/>
                <w:sz w:val="16"/>
                <w:szCs w:val="20"/>
              </w:rPr>
              <w:t>4</w:t>
            </w:r>
            <w:r w:rsidR="00C97F3C" w:rsidRPr="00D905A4">
              <w:rPr>
                <w:rFonts w:ascii="Arial" w:hAnsi="Arial" w:cs="Arial"/>
                <w:noProof/>
                <w:webHidden/>
                <w:sz w:val="16"/>
                <w:szCs w:val="20"/>
              </w:rPr>
              <w:fldChar w:fldCharType="end"/>
            </w:r>
          </w:hyperlink>
        </w:p>
        <w:p w14:paraId="6ADAFE5D" w14:textId="77777777" w:rsidR="00C97F3C" w:rsidRPr="00D905A4" w:rsidRDefault="00000000">
          <w:pPr>
            <w:pStyle w:val="TDC1"/>
            <w:tabs>
              <w:tab w:val="left" w:pos="440"/>
              <w:tab w:val="right" w:leader="dot" w:pos="8828"/>
            </w:tabs>
            <w:rPr>
              <w:rFonts w:ascii="Arial" w:eastAsiaTheme="minorEastAsia" w:hAnsi="Arial" w:cs="Arial"/>
              <w:noProof/>
              <w:sz w:val="16"/>
              <w:szCs w:val="20"/>
              <w:lang w:eastAsia="es-MX"/>
            </w:rPr>
          </w:pPr>
          <w:hyperlink w:anchor="_Toc315790472" w:history="1">
            <w:r w:rsidR="00C97F3C" w:rsidRPr="00D905A4">
              <w:rPr>
                <w:rStyle w:val="Hipervnculo"/>
                <w:rFonts w:ascii="Arial" w:hAnsi="Arial" w:cs="Arial"/>
                <w:b/>
                <w:noProof/>
                <w:sz w:val="16"/>
                <w:szCs w:val="20"/>
              </w:rPr>
              <w:t>1.</w:t>
            </w:r>
            <w:r w:rsidR="00C97F3C" w:rsidRPr="00D905A4">
              <w:rPr>
                <w:rFonts w:ascii="Arial" w:eastAsiaTheme="minorEastAsia" w:hAnsi="Arial" w:cs="Arial"/>
                <w:noProof/>
                <w:sz w:val="16"/>
                <w:szCs w:val="20"/>
                <w:lang w:eastAsia="es-MX"/>
              </w:rPr>
              <w:tab/>
            </w:r>
            <w:r w:rsidR="00C97F3C" w:rsidRPr="00D905A4">
              <w:rPr>
                <w:rStyle w:val="Hipervnculo"/>
                <w:rFonts w:ascii="Arial" w:hAnsi="Arial" w:cs="Arial"/>
                <w:b/>
                <w:noProof/>
                <w:sz w:val="16"/>
                <w:szCs w:val="20"/>
              </w:rPr>
              <w:t>ALCANCE</w:t>
            </w:r>
            <w:r w:rsidR="00C97F3C" w:rsidRPr="00D905A4">
              <w:rPr>
                <w:rFonts w:ascii="Arial" w:hAnsi="Arial" w:cs="Arial"/>
                <w:noProof/>
                <w:webHidden/>
                <w:sz w:val="16"/>
                <w:szCs w:val="20"/>
              </w:rPr>
              <w:tab/>
            </w:r>
            <w:r w:rsidR="00C97F3C" w:rsidRPr="00D905A4">
              <w:rPr>
                <w:rFonts w:ascii="Arial" w:hAnsi="Arial" w:cs="Arial"/>
                <w:noProof/>
                <w:webHidden/>
                <w:sz w:val="16"/>
                <w:szCs w:val="20"/>
              </w:rPr>
              <w:fldChar w:fldCharType="begin"/>
            </w:r>
            <w:r w:rsidR="00C97F3C" w:rsidRPr="00D905A4">
              <w:rPr>
                <w:rFonts w:ascii="Arial" w:hAnsi="Arial" w:cs="Arial"/>
                <w:noProof/>
                <w:webHidden/>
                <w:sz w:val="16"/>
                <w:szCs w:val="20"/>
              </w:rPr>
              <w:instrText xml:space="preserve"> PAGEREF _Toc315790472 \h </w:instrText>
            </w:r>
            <w:r w:rsidR="00C97F3C" w:rsidRPr="00D905A4">
              <w:rPr>
                <w:rFonts w:ascii="Arial" w:hAnsi="Arial" w:cs="Arial"/>
                <w:noProof/>
                <w:webHidden/>
                <w:sz w:val="16"/>
                <w:szCs w:val="20"/>
              </w:rPr>
            </w:r>
            <w:r w:rsidR="00C97F3C" w:rsidRPr="00D905A4">
              <w:rPr>
                <w:rFonts w:ascii="Arial" w:hAnsi="Arial" w:cs="Arial"/>
                <w:noProof/>
                <w:webHidden/>
                <w:sz w:val="16"/>
                <w:szCs w:val="20"/>
              </w:rPr>
              <w:fldChar w:fldCharType="separate"/>
            </w:r>
            <w:r w:rsidR="0094225D">
              <w:rPr>
                <w:rFonts w:ascii="Arial" w:hAnsi="Arial" w:cs="Arial"/>
                <w:noProof/>
                <w:webHidden/>
                <w:sz w:val="16"/>
                <w:szCs w:val="20"/>
              </w:rPr>
              <w:t>4</w:t>
            </w:r>
            <w:r w:rsidR="00C97F3C" w:rsidRPr="00D905A4">
              <w:rPr>
                <w:rFonts w:ascii="Arial" w:hAnsi="Arial" w:cs="Arial"/>
                <w:noProof/>
                <w:webHidden/>
                <w:sz w:val="16"/>
                <w:szCs w:val="20"/>
              </w:rPr>
              <w:fldChar w:fldCharType="end"/>
            </w:r>
          </w:hyperlink>
        </w:p>
        <w:p w14:paraId="6E5D3755" w14:textId="77777777" w:rsidR="00C97F3C" w:rsidRPr="00D905A4" w:rsidRDefault="00000000">
          <w:pPr>
            <w:pStyle w:val="TDC1"/>
            <w:tabs>
              <w:tab w:val="left" w:pos="440"/>
              <w:tab w:val="right" w:leader="dot" w:pos="8828"/>
            </w:tabs>
            <w:rPr>
              <w:rFonts w:ascii="Arial" w:eastAsiaTheme="minorEastAsia" w:hAnsi="Arial" w:cs="Arial"/>
              <w:noProof/>
              <w:sz w:val="16"/>
              <w:szCs w:val="20"/>
              <w:lang w:eastAsia="es-MX"/>
            </w:rPr>
          </w:pPr>
          <w:hyperlink w:anchor="_Toc315790473" w:history="1">
            <w:r w:rsidR="00C97F3C" w:rsidRPr="00D905A4">
              <w:rPr>
                <w:rStyle w:val="Hipervnculo"/>
                <w:rFonts w:ascii="Arial" w:hAnsi="Arial" w:cs="Arial"/>
                <w:b/>
                <w:noProof/>
                <w:sz w:val="16"/>
                <w:szCs w:val="20"/>
              </w:rPr>
              <w:t>2.</w:t>
            </w:r>
            <w:r w:rsidR="00C97F3C" w:rsidRPr="00D905A4">
              <w:rPr>
                <w:rFonts w:ascii="Arial" w:eastAsiaTheme="minorEastAsia" w:hAnsi="Arial" w:cs="Arial"/>
                <w:noProof/>
                <w:sz w:val="16"/>
                <w:szCs w:val="20"/>
                <w:lang w:eastAsia="es-MX"/>
              </w:rPr>
              <w:tab/>
            </w:r>
            <w:r w:rsidR="00C97F3C" w:rsidRPr="00D905A4">
              <w:rPr>
                <w:rStyle w:val="Hipervnculo"/>
                <w:rFonts w:ascii="Arial" w:hAnsi="Arial" w:cs="Arial"/>
                <w:b/>
                <w:noProof/>
                <w:sz w:val="16"/>
                <w:szCs w:val="20"/>
              </w:rPr>
              <w:t>CALIFICACIÓN DEL INSPECTOR</w:t>
            </w:r>
            <w:r w:rsidR="00C97F3C" w:rsidRPr="00D905A4">
              <w:rPr>
                <w:rFonts w:ascii="Arial" w:hAnsi="Arial" w:cs="Arial"/>
                <w:noProof/>
                <w:webHidden/>
                <w:sz w:val="16"/>
                <w:szCs w:val="20"/>
              </w:rPr>
              <w:tab/>
            </w:r>
            <w:r w:rsidR="00C97F3C" w:rsidRPr="00D905A4">
              <w:rPr>
                <w:rFonts w:ascii="Arial" w:hAnsi="Arial" w:cs="Arial"/>
                <w:noProof/>
                <w:webHidden/>
                <w:sz w:val="16"/>
                <w:szCs w:val="20"/>
              </w:rPr>
              <w:fldChar w:fldCharType="begin"/>
            </w:r>
            <w:r w:rsidR="00C97F3C" w:rsidRPr="00D905A4">
              <w:rPr>
                <w:rFonts w:ascii="Arial" w:hAnsi="Arial" w:cs="Arial"/>
                <w:noProof/>
                <w:webHidden/>
                <w:sz w:val="16"/>
                <w:szCs w:val="20"/>
              </w:rPr>
              <w:instrText xml:space="preserve"> PAGEREF _Toc315790473 \h </w:instrText>
            </w:r>
            <w:r w:rsidR="00C97F3C" w:rsidRPr="00D905A4">
              <w:rPr>
                <w:rFonts w:ascii="Arial" w:hAnsi="Arial" w:cs="Arial"/>
                <w:noProof/>
                <w:webHidden/>
                <w:sz w:val="16"/>
                <w:szCs w:val="20"/>
              </w:rPr>
            </w:r>
            <w:r w:rsidR="00C97F3C" w:rsidRPr="00D905A4">
              <w:rPr>
                <w:rFonts w:ascii="Arial" w:hAnsi="Arial" w:cs="Arial"/>
                <w:noProof/>
                <w:webHidden/>
                <w:sz w:val="16"/>
                <w:szCs w:val="20"/>
              </w:rPr>
              <w:fldChar w:fldCharType="separate"/>
            </w:r>
            <w:r w:rsidR="0094225D">
              <w:rPr>
                <w:rFonts w:ascii="Arial" w:hAnsi="Arial" w:cs="Arial"/>
                <w:noProof/>
                <w:webHidden/>
                <w:sz w:val="16"/>
                <w:szCs w:val="20"/>
              </w:rPr>
              <w:t>4</w:t>
            </w:r>
            <w:r w:rsidR="00C97F3C" w:rsidRPr="00D905A4">
              <w:rPr>
                <w:rFonts w:ascii="Arial" w:hAnsi="Arial" w:cs="Arial"/>
                <w:noProof/>
                <w:webHidden/>
                <w:sz w:val="16"/>
                <w:szCs w:val="20"/>
              </w:rPr>
              <w:fldChar w:fldCharType="end"/>
            </w:r>
          </w:hyperlink>
        </w:p>
        <w:p w14:paraId="0920BA55" w14:textId="77777777" w:rsidR="00C97F3C" w:rsidRPr="00D905A4" w:rsidRDefault="00000000">
          <w:pPr>
            <w:pStyle w:val="TDC1"/>
            <w:tabs>
              <w:tab w:val="left" w:pos="440"/>
              <w:tab w:val="right" w:leader="dot" w:pos="8828"/>
            </w:tabs>
            <w:rPr>
              <w:rFonts w:ascii="Arial" w:eastAsiaTheme="minorEastAsia" w:hAnsi="Arial" w:cs="Arial"/>
              <w:noProof/>
              <w:sz w:val="16"/>
              <w:szCs w:val="20"/>
              <w:lang w:eastAsia="es-MX"/>
            </w:rPr>
          </w:pPr>
          <w:hyperlink w:anchor="_Toc315790474" w:history="1">
            <w:r w:rsidR="00C97F3C" w:rsidRPr="00D905A4">
              <w:rPr>
                <w:rStyle w:val="Hipervnculo"/>
                <w:rFonts w:ascii="Arial" w:hAnsi="Arial" w:cs="Arial"/>
                <w:b/>
                <w:noProof/>
                <w:sz w:val="16"/>
                <w:szCs w:val="20"/>
              </w:rPr>
              <w:t>3.</w:t>
            </w:r>
            <w:r w:rsidR="00C97F3C" w:rsidRPr="00D905A4">
              <w:rPr>
                <w:rFonts w:ascii="Arial" w:eastAsiaTheme="minorEastAsia" w:hAnsi="Arial" w:cs="Arial"/>
                <w:noProof/>
                <w:sz w:val="16"/>
                <w:szCs w:val="20"/>
                <w:lang w:eastAsia="es-MX"/>
              </w:rPr>
              <w:tab/>
            </w:r>
            <w:r w:rsidR="00C97F3C" w:rsidRPr="00D905A4">
              <w:rPr>
                <w:rStyle w:val="Hipervnculo"/>
                <w:rFonts w:ascii="Arial" w:hAnsi="Arial" w:cs="Arial"/>
                <w:b/>
                <w:noProof/>
                <w:sz w:val="16"/>
                <w:szCs w:val="20"/>
              </w:rPr>
              <w:t>INSTRUMENTACIÓN Y VERIFICACIÓN</w:t>
            </w:r>
            <w:r w:rsidR="00C97F3C" w:rsidRPr="00D905A4">
              <w:rPr>
                <w:rFonts w:ascii="Arial" w:hAnsi="Arial" w:cs="Arial"/>
                <w:noProof/>
                <w:webHidden/>
                <w:sz w:val="16"/>
                <w:szCs w:val="20"/>
              </w:rPr>
              <w:tab/>
            </w:r>
            <w:r w:rsidR="00C97F3C" w:rsidRPr="00D905A4">
              <w:rPr>
                <w:rFonts w:ascii="Arial" w:hAnsi="Arial" w:cs="Arial"/>
                <w:noProof/>
                <w:webHidden/>
                <w:sz w:val="16"/>
                <w:szCs w:val="20"/>
              </w:rPr>
              <w:fldChar w:fldCharType="begin"/>
            </w:r>
            <w:r w:rsidR="00C97F3C" w:rsidRPr="00D905A4">
              <w:rPr>
                <w:rFonts w:ascii="Arial" w:hAnsi="Arial" w:cs="Arial"/>
                <w:noProof/>
                <w:webHidden/>
                <w:sz w:val="16"/>
                <w:szCs w:val="20"/>
              </w:rPr>
              <w:instrText xml:space="preserve"> PAGEREF _Toc315790474 \h </w:instrText>
            </w:r>
            <w:r w:rsidR="00C97F3C" w:rsidRPr="00D905A4">
              <w:rPr>
                <w:rFonts w:ascii="Arial" w:hAnsi="Arial" w:cs="Arial"/>
                <w:noProof/>
                <w:webHidden/>
                <w:sz w:val="16"/>
                <w:szCs w:val="20"/>
              </w:rPr>
            </w:r>
            <w:r w:rsidR="00C97F3C" w:rsidRPr="00D905A4">
              <w:rPr>
                <w:rFonts w:ascii="Arial" w:hAnsi="Arial" w:cs="Arial"/>
                <w:noProof/>
                <w:webHidden/>
                <w:sz w:val="16"/>
                <w:szCs w:val="20"/>
              </w:rPr>
              <w:fldChar w:fldCharType="separate"/>
            </w:r>
            <w:r w:rsidR="0094225D">
              <w:rPr>
                <w:rFonts w:ascii="Arial" w:hAnsi="Arial" w:cs="Arial"/>
                <w:noProof/>
                <w:webHidden/>
                <w:sz w:val="16"/>
                <w:szCs w:val="20"/>
              </w:rPr>
              <w:t>4</w:t>
            </w:r>
            <w:r w:rsidR="00C97F3C" w:rsidRPr="00D905A4">
              <w:rPr>
                <w:rFonts w:ascii="Arial" w:hAnsi="Arial" w:cs="Arial"/>
                <w:noProof/>
                <w:webHidden/>
                <w:sz w:val="16"/>
                <w:szCs w:val="20"/>
              </w:rPr>
              <w:fldChar w:fldCharType="end"/>
            </w:r>
          </w:hyperlink>
        </w:p>
        <w:p w14:paraId="47990B7F" w14:textId="77777777" w:rsidR="00C97F3C" w:rsidRPr="00D905A4" w:rsidRDefault="00000000">
          <w:pPr>
            <w:pStyle w:val="TDC1"/>
            <w:tabs>
              <w:tab w:val="left" w:pos="440"/>
              <w:tab w:val="right" w:leader="dot" w:pos="8828"/>
            </w:tabs>
            <w:rPr>
              <w:rFonts w:ascii="Arial" w:eastAsiaTheme="minorEastAsia" w:hAnsi="Arial" w:cs="Arial"/>
              <w:noProof/>
              <w:sz w:val="16"/>
              <w:szCs w:val="20"/>
              <w:lang w:eastAsia="es-MX"/>
            </w:rPr>
          </w:pPr>
          <w:hyperlink w:anchor="_Toc315790475" w:history="1">
            <w:r w:rsidR="00C97F3C" w:rsidRPr="00D905A4">
              <w:rPr>
                <w:rStyle w:val="Hipervnculo"/>
                <w:rFonts w:ascii="Arial" w:hAnsi="Arial" w:cs="Arial"/>
                <w:b/>
                <w:noProof/>
                <w:sz w:val="16"/>
                <w:szCs w:val="20"/>
              </w:rPr>
              <w:t>4.</w:t>
            </w:r>
            <w:r w:rsidR="00C97F3C" w:rsidRPr="00D905A4">
              <w:rPr>
                <w:rFonts w:ascii="Arial" w:eastAsiaTheme="minorEastAsia" w:hAnsi="Arial" w:cs="Arial"/>
                <w:noProof/>
                <w:sz w:val="16"/>
                <w:szCs w:val="20"/>
                <w:lang w:eastAsia="es-MX"/>
              </w:rPr>
              <w:tab/>
            </w:r>
            <w:r w:rsidR="00C97F3C" w:rsidRPr="00D905A4">
              <w:rPr>
                <w:rStyle w:val="Hipervnculo"/>
                <w:rFonts w:ascii="Arial" w:hAnsi="Arial" w:cs="Arial"/>
                <w:b/>
                <w:noProof/>
                <w:sz w:val="16"/>
                <w:szCs w:val="20"/>
              </w:rPr>
              <w:t>PREPARACIÓN DE LA PRUEBA Y PUESTA A PUNTO</w:t>
            </w:r>
            <w:r w:rsidR="00C97F3C" w:rsidRPr="00D905A4">
              <w:rPr>
                <w:rFonts w:ascii="Arial" w:hAnsi="Arial" w:cs="Arial"/>
                <w:noProof/>
                <w:webHidden/>
                <w:sz w:val="16"/>
                <w:szCs w:val="20"/>
              </w:rPr>
              <w:tab/>
            </w:r>
            <w:r w:rsidR="00C97F3C" w:rsidRPr="00D905A4">
              <w:rPr>
                <w:rFonts w:ascii="Arial" w:hAnsi="Arial" w:cs="Arial"/>
                <w:noProof/>
                <w:webHidden/>
                <w:sz w:val="16"/>
                <w:szCs w:val="20"/>
              </w:rPr>
              <w:fldChar w:fldCharType="begin"/>
            </w:r>
            <w:r w:rsidR="00C97F3C" w:rsidRPr="00D905A4">
              <w:rPr>
                <w:rFonts w:ascii="Arial" w:hAnsi="Arial" w:cs="Arial"/>
                <w:noProof/>
                <w:webHidden/>
                <w:sz w:val="16"/>
                <w:szCs w:val="20"/>
              </w:rPr>
              <w:instrText xml:space="preserve"> PAGEREF _Toc315790475 \h </w:instrText>
            </w:r>
            <w:r w:rsidR="00C97F3C" w:rsidRPr="00D905A4">
              <w:rPr>
                <w:rFonts w:ascii="Arial" w:hAnsi="Arial" w:cs="Arial"/>
                <w:noProof/>
                <w:webHidden/>
                <w:sz w:val="16"/>
                <w:szCs w:val="20"/>
              </w:rPr>
            </w:r>
            <w:r w:rsidR="00C97F3C" w:rsidRPr="00D905A4">
              <w:rPr>
                <w:rFonts w:ascii="Arial" w:hAnsi="Arial" w:cs="Arial"/>
                <w:noProof/>
                <w:webHidden/>
                <w:sz w:val="16"/>
                <w:szCs w:val="20"/>
              </w:rPr>
              <w:fldChar w:fldCharType="separate"/>
            </w:r>
            <w:r w:rsidR="0094225D">
              <w:rPr>
                <w:rFonts w:ascii="Arial" w:hAnsi="Arial" w:cs="Arial"/>
                <w:noProof/>
                <w:webHidden/>
                <w:sz w:val="16"/>
                <w:szCs w:val="20"/>
              </w:rPr>
              <w:t>5</w:t>
            </w:r>
            <w:r w:rsidR="00C97F3C" w:rsidRPr="00D905A4">
              <w:rPr>
                <w:rFonts w:ascii="Arial" w:hAnsi="Arial" w:cs="Arial"/>
                <w:noProof/>
                <w:webHidden/>
                <w:sz w:val="16"/>
                <w:szCs w:val="20"/>
              </w:rPr>
              <w:fldChar w:fldCharType="end"/>
            </w:r>
          </w:hyperlink>
        </w:p>
        <w:p w14:paraId="555ADEF4" w14:textId="77777777" w:rsidR="00C97F3C" w:rsidRPr="00D905A4" w:rsidRDefault="00000000">
          <w:pPr>
            <w:pStyle w:val="TDC1"/>
            <w:tabs>
              <w:tab w:val="left" w:pos="440"/>
              <w:tab w:val="right" w:leader="dot" w:pos="8828"/>
            </w:tabs>
            <w:rPr>
              <w:rFonts w:ascii="Arial" w:eastAsiaTheme="minorEastAsia" w:hAnsi="Arial" w:cs="Arial"/>
              <w:noProof/>
              <w:sz w:val="16"/>
              <w:szCs w:val="20"/>
              <w:lang w:eastAsia="es-MX"/>
            </w:rPr>
          </w:pPr>
          <w:hyperlink w:anchor="_Toc315790476" w:history="1">
            <w:r w:rsidR="00C97F3C" w:rsidRPr="00D905A4">
              <w:rPr>
                <w:rStyle w:val="Hipervnculo"/>
                <w:rFonts w:ascii="Arial" w:hAnsi="Arial" w:cs="Arial"/>
                <w:b/>
                <w:noProof/>
                <w:sz w:val="16"/>
                <w:szCs w:val="20"/>
              </w:rPr>
              <w:t>5.</w:t>
            </w:r>
            <w:r w:rsidR="00C97F3C" w:rsidRPr="00D905A4">
              <w:rPr>
                <w:rFonts w:ascii="Arial" w:eastAsiaTheme="minorEastAsia" w:hAnsi="Arial" w:cs="Arial"/>
                <w:noProof/>
                <w:sz w:val="16"/>
                <w:szCs w:val="20"/>
                <w:lang w:eastAsia="es-MX"/>
              </w:rPr>
              <w:tab/>
            </w:r>
            <w:r w:rsidR="00C97F3C" w:rsidRPr="00D905A4">
              <w:rPr>
                <w:rStyle w:val="Hipervnculo"/>
                <w:rFonts w:ascii="Arial" w:hAnsi="Arial" w:cs="Arial"/>
                <w:b/>
                <w:noProof/>
                <w:sz w:val="16"/>
                <w:szCs w:val="20"/>
              </w:rPr>
              <w:t>PROCEDIMIENTO</w:t>
            </w:r>
            <w:r w:rsidR="00C97F3C" w:rsidRPr="00D905A4">
              <w:rPr>
                <w:rFonts w:ascii="Arial" w:hAnsi="Arial" w:cs="Arial"/>
                <w:noProof/>
                <w:webHidden/>
                <w:sz w:val="16"/>
                <w:szCs w:val="20"/>
              </w:rPr>
              <w:tab/>
            </w:r>
            <w:r w:rsidR="00C97F3C" w:rsidRPr="00D905A4">
              <w:rPr>
                <w:rFonts w:ascii="Arial" w:hAnsi="Arial" w:cs="Arial"/>
                <w:noProof/>
                <w:webHidden/>
                <w:sz w:val="16"/>
                <w:szCs w:val="20"/>
              </w:rPr>
              <w:fldChar w:fldCharType="begin"/>
            </w:r>
            <w:r w:rsidR="00C97F3C" w:rsidRPr="00D905A4">
              <w:rPr>
                <w:rFonts w:ascii="Arial" w:hAnsi="Arial" w:cs="Arial"/>
                <w:noProof/>
                <w:webHidden/>
                <w:sz w:val="16"/>
                <w:szCs w:val="20"/>
              </w:rPr>
              <w:instrText xml:space="preserve"> PAGEREF _Toc315790476 \h </w:instrText>
            </w:r>
            <w:r w:rsidR="00C97F3C" w:rsidRPr="00D905A4">
              <w:rPr>
                <w:rFonts w:ascii="Arial" w:hAnsi="Arial" w:cs="Arial"/>
                <w:noProof/>
                <w:webHidden/>
                <w:sz w:val="16"/>
                <w:szCs w:val="20"/>
              </w:rPr>
            </w:r>
            <w:r w:rsidR="00C97F3C" w:rsidRPr="00D905A4">
              <w:rPr>
                <w:rFonts w:ascii="Arial" w:hAnsi="Arial" w:cs="Arial"/>
                <w:noProof/>
                <w:webHidden/>
                <w:sz w:val="16"/>
                <w:szCs w:val="20"/>
              </w:rPr>
              <w:fldChar w:fldCharType="separate"/>
            </w:r>
            <w:r w:rsidR="0094225D">
              <w:rPr>
                <w:rFonts w:ascii="Arial" w:hAnsi="Arial" w:cs="Arial"/>
                <w:noProof/>
                <w:webHidden/>
                <w:sz w:val="16"/>
                <w:szCs w:val="20"/>
              </w:rPr>
              <w:t>7</w:t>
            </w:r>
            <w:r w:rsidR="00C97F3C" w:rsidRPr="00D905A4">
              <w:rPr>
                <w:rFonts w:ascii="Arial" w:hAnsi="Arial" w:cs="Arial"/>
                <w:noProof/>
                <w:webHidden/>
                <w:sz w:val="16"/>
                <w:szCs w:val="20"/>
              </w:rPr>
              <w:fldChar w:fldCharType="end"/>
            </w:r>
          </w:hyperlink>
        </w:p>
        <w:p w14:paraId="1A280BFD" w14:textId="77777777" w:rsidR="00C97F3C" w:rsidRPr="00D905A4" w:rsidRDefault="00000000">
          <w:pPr>
            <w:pStyle w:val="TDC1"/>
            <w:tabs>
              <w:tab w:val="left" w:pos="440"/>
              <w:tab w:val="right" w:leader="dot" w:pos="8828"/>
            </w:tabs>
            <w:rPr>
              <w:rFonts w:ascii="Arial" w:eastAsiaTheme="minorEastAsia" w:hAnsi="Arial" w:cs="Arial"/>
              <w:noProof/>
              <w:sz w:val="16"/>
              <w:szCs w:val="20"/>
              <w:lang w:eastAsia="es-MX"/>
            </w:rPr>
          </w:pPr>
          <w:hyperlink w:anchor="_Toc315790477" w:history="1">
            <w:r w:rsidR="00C97F3C" w:rsidRPr="00D905A4">
              <w:rPr>
                <w:rStyle w:val="Hipervnculo"/>
                <w:rFonts w:ascii="Arial" w:hAnsi="Arial" w:cs="Arial"/>
                <w:b/>
                <w:noProof/>
                <w:sz w:val="16"/>
                <w:szCs w:val="20"/>
              </w:rPr>
              <w:t>7.</w:t>
            </w:r>
            <w:r w:rsidR="00C97F3C" w:rsidRPr="00D905A4">
              <w:rPr>
                <w:rFonts w:ascii="Arial" w:eastAsiaTheme="minorEastAsia" w:hAnsi="Arial" w:cs="Arial"/>
                <w:noProof/>
                <w:sz w:val="16"/>
                <w:szCs w:val="20"/>
                <w:lang w:eastAsia="es-MX"/>
              </w:rPr>
              <w:tab/>
            </w:r>
            <w:r w:rsidR="00C97F3C" w:rsidRPr="00D905A4">
              <w:rPr>
                <w:rStyle w:val="Hipervnculo"/>
                <w:rFonts w:ascii="Arial" w:hAnsi="Arial" w:cs="Arial"/>
                <w:b/>
                <w:noProof/>
                <w:sz w:val="16"/>
                <w:szCs w:val="20"/>
              </w:rPr>
              <w:t>REFERENCIAS</w:t>
            </w:r>
            <w:r w:rsidR="00C97F3C" w:rsidRPr="00D905A4">
              <w:rPr>
                <w:rFonts w:ascii="Arial" w:hAnsi="Arial" w:cs="Arial"/>
                <w:noProof/>
                <w:webHidden/>
                <w:sz w:val="16"/>
                <w:szCs w:val="20"/>
              </w:rPr>
              <w:tab/>
            </w:r>
            <w:r w:rsidR="00C97F3C" w:rsidRPr="00D905A4">
              <w:rPr>
                <w:rFonts w:ascii="Arial" w:hAnsi="Arial" w:cs="Arial"/>
                <w:noProof/>
                <w:webHidden/>
                <w:sz w:val="16"/>
                <w:szCs w:val="20"/>
              </w:rPr>
              <w:fldChar w:fldCharType="begin"/>
            </w:r>
            <w:r w:rsidR="00C97F3C" w:rsidRPr="00D905A4">
              <w:rPr>
                <w:rFonts w:ascii="Arial" w:hAnsi="Arial" w:cs="Arial"/>
                <w:noProof/>
                <w:webHidden/>
                <w:sz w:val="16"/>
                <w:szCs w:val="20"/>
              </w:rPr>
              <w:instrText xml:space="preserve"> PAGEREF _Toc315790477 \h </w:instrText>
            </w:r>
            <w:r w:rsidR="00C97F3C" w:rsidRPr="00D905A4">
              <w:rPr>
                <w:rFonts w:ascii="Arial" w:hAnsi="Arial" w:cs="Arial"/>
                <w:noProof/>
                <w:webHidden/>
                <w:sz w:val="16"/>
                <w:szCs w:val="20"/>
              </w:rPr>
            </w:r>
            <w:r w:rsidR="00C97F3C" w:rsidRPr="00D905A4">
              <w:rPr>
                <w:rFonts w:ascii="Arial" w:hAnsi="Arial" w:cs="Arial"/>
                <w:noProof/>
                <w:webHidden/>
                <w:sz w:val="16"/>
                <w:szCs w:val="20"/>
              </w:rPr>
              <w:fldChar w:fldCharType="separate"/>
            </w:r>
            <w:r w:rsidR="0094225D">
              <w:rPr>
                <w:rFonts w:ascii="Arial" w:hAnsi="Arial" w:cs="Arial"/>
                <w:noProof/>
                <w:webHidden/>
                <w:sz w:val="16"/>
                <w:szCs w:val="20"/>
              </w:rPr>
              <w:t>9</w:t>
            </w:r>
            <w:r w:rsidR="00C97F3C" w:rsidRPr="00D905A4">
              <w:rPr>
                <w:rFonts w:ascii="Arial" w:hAnsi="Arial" w:cs="Arial"/>
                <w:noProof/>
                <w:webHidden/>
                <w:sz w:val="16"/>
                <w:szCs w:val="20"/>
              </w:rPr>
              <w:fldChar w:fldCharType="end"/>
            </w:r>
          </w:hyperlink>
        </w:p>
        <w:p w14:paraId="0D60981E" w14:textId="77777777" w:rsidR="00C97F3C" w:rsidRPr="00D905A4" w:rsidRDefault="00000000">
          <w:pPr>
            <w:pStyle w:val="TDC1"/>
            <w:tabs>
              <w:tab w:val="left" w:pos="440"/>
              <w:tab w:val="right" w:leader="dot" w:pos="8828"/>
            </w:tabs>
            <w:rPr>
              <w:rFonts w:ascii="Arial" w:eastAsiaTheme="minorEastAsia" w:hAnsi="Arial" w:cs="Arial"/>
              <w:noProof/>
              <w:sz w:val="16"/>
              <w:szCs w:val="20"/>
              <w:lang w:eastAsia="es-MX"/>
            </w:rPr>
          </w:pPr>
          <w:hyperlink w:anchor="_Toc315790478" w:history="1">
            <w:r w:rsidR="00C97F3C" w:rsidRPr="00D905A4">
              <w:rPr>
                <w:rStyle w:val="Hipervnculo"/>
                <w:rFonts w:ascii="Arial" w:hAnsi="Arial" w:cs="Arial"/>
                <w:b/>
                <w:noProof/>
                <w:sz w:val="16"/>
                <w:szCs w:val="20"/>
              </w:rPr>
              <w:t>8.</w:t>
            </w:r>
            <w:r w:rsidR="00C97F3C" w:rsidRPr="00D905A4">
              <w:rPr>
                <w:rFonts w:ascii="Arial" w:eastAsiaTheme="minorEastAsia" w:hAnsi="Arial" w:cs="Arial"/>
                <w:noProof/>
                <w:sz w:val="16"/>
                <w:szCs w:val="20"/>
                <w:lang w:eastAsia="es-MX"/>
              </w:rPr>
              <w:tab/>
            </w:r>
            <w:r w:rsidR="00C97F3C" w:rsidRPr="00D905A4">
              <w:rPr>
                <w:rStyle w:val="Hipervnculo"/>
                <w:rFonts w:ascii="Arial" w:hAnsi="Arial" w:cs="Arial"/>
                <w:b/>
                <w:noProof/>
                <w:sz w:val="16"/>
                <w:szCs w:val="20"/>
              </w:rPr>
              <w:t>NORMAS APLICABLES Y DOCUMENTOS RELACIONADOS</w:t>
            </w:r>
            <w:r w:rsidR="00C97F3C" w:rsidRPr="00D905A4">
              <w:rPr>
                <w:rFonts w:ascii="Arial" w:hAnsi="Arial" w:cs="Arial"/>
                <w:noProof/>
                <w:webHidden/>
                <w:sz w:val="16"/>
                <w:szCs w:val="20"/>
              </w:rPr>
              <w:tab/>
            </w:r>
            <w:r w:rsidR="00C97F3C" w:rsidRPr="00D905A4">
              <w:rPr>
                <w:rFonts w:ascii="Arial" w:hAnsi="Arial" w:cs="Arial"/>
                <w:noProof/>
                <w:webHidden/>
                <w:sz w:val="16"/>
                <w:szCs w:val="20"/>
              </w:rPr>
              <w:fldChar w:fldCharType="begin"/>
            </w:r>
            <w:r w:rsidR="00C97F3C" w:rsidRPr="00D905A4">
              <w:rPr>
                <w:rFonts w:ascii="Arial" w:hAnsi="Arial" w:cs="Arial"/>
                <w:noProof/>
                <w:webHidden/>
                <w:sz w:val="16"/>
                <w:szCs w:val="20"/>
              </w:rPr>
              <w:instrText xml:space="preserve"> PAGEREF _Toc315790478 \h </w:instrText>
            </w:r>
            <w:r w:rsidR="00C97F3C" w:rsidRPr="00D905A4">
              <w:rPr>
                <w:rFonts w:ascii="Arial" w:hAnsi="Arial" w:cs="Arial"/>
                <w:noProof/>
                <w:webHidden/>
                <w:sz w:val="16"/>
                <w:szCs w:val="20"/>
              </w:rPr>
            </w:r>
            <w:r w:rsidR="00C97F3C" w:rsidRPr="00D905A4">
              <w:rPr>
                <w:rFonts w:ascii="Arial" w:hAnsi="Arial" w:cs="Arial"/>
                <w:noProof/>
                <w:webHidden/>
                <w:sz w:val="16"/>
                <w:szCs w:val="20"/>
              </w:rPr>
              <w:fldChar w:fldCharType="separate"/>
            </w:r>
            <w:r w:rsidR="0094225D">
              <w:rPr>
                <w:rFonts w:ascii="Arial" w:hAnsi="Arial" w:cs="Arial"/>
                <w:noProof/>
                <w:webHidden/>
                <w:sz w:val="16"/>
                <w:szCs w:val="20"/>
              </w:rPr>
              <w:t>9</w:t>
            </w:r>
            <w:r w:rsidR="00C97F3C" w:rsidRPr="00D905A4">
              <w:rPr>
                <w:rFonts w:ascii="Arial" w:hAnsi="Arial" w:cs="Arial"/>
                <w:noProof/>
                <w:webHidden/>
                <w:sz w:val="16"/>
                <w:szCs w:val="20"/>
              </w:rPr>
              <w:fldChar w:fldCharType="end"/>
            </w:r>
          </w:hyperlink>
        </w:p>
        <w:p w14:paraId="4DB87B02" w14:textId="77777777" w:rsidR="00C97F3C" w:rsidRPr="00D905A4" w:rsidRDefault="00000000">
          <w:pPr>
            <w:pStyle w:val="TDC1"/>
            <w:tabs>
              <w:tab w:val="left" w:pos="440"/>
              <w:tab w:val="right" w:leader="dot" w:pos="8828"/>
            </w:tabs>
            <w:rPr>
              <w:rFonts w:ascii="Arial" w:eastAsiaTheme="minorEastAsia" w:hAnsi="Arial" w:cs="Arial"/>
              <w:noProof/>
              <w:sz w:val="16"/>
              <w:szCs w:val="20"/>
              <w:lang w:eastAsia="es-MX"/>
            </w:rPr>
          </w:pPr>
          <w:hyperlink w:anchor="_Toc315790479" w:history="1">
            <w:r w:rsidR="00C97F3C" w:rsidRPr="00D905A4">
              <w:rPr>
                <w:rStyle w:val="Hipervnculo"/>
                <w:rFonts w:ascii="Arial" w:hAnsi="Arial" w:cs="Arial"/>
                <w:b/>
                <w:noProof/>
                <w:sz w:val="16"/>
                <w:szCs w:val="20"/>
              </w:rPr>
              <w:t>9.</w:t>
            </w:r>
            <w:r w:rsidR="00C97F3C" w:rsidRPr="00D905A4">
              <w:rPr>
                <w:rFonts w:ascii="Arial" w:eastAsiaTheme="minorEastAsia" w:hAnsi="Arial" w:cs="Arial"/>
                <w:noProof/>
                <w:sz w:val="16"/>
                <w:szCs w:val="20"/>
                <w:lang w:eastAsia="es-MX"/>
              </w:rPr>
              <w:tab/>
            </w:r>
            <w:r w:rsidR="00C97F3C" w:rsidRPr="00D905A4">
              <w:rPr>
                <w:rStyle w:val="Hipervnculo"/>
                <w:rFonts w:ascii="Arial" w:hAnsi="Arial" w:cs="Arial"/>
                <w:b/>
                <w:noProof/>
                <w:sz w:val="16"/>
                <w:szCs w:val="20"/>
              </w:rPr>
              <w:t>HOJA DE PREINSPECCIÓN</w:t>
            </w:r>
            <w:r w:rsidR="00C97F3C" w:rsidRPr="00D905A4">
              <w:rPr>
                <w:rFonts w:ascii="Arial" w:hAnsi="Arial" w:cs="Arial"/>
                <w:noProof/>
                <w:webHidden/>
                <w:sz w:val="16"/>
                <w:szCs w:val="20"/>
              </w:rPr>
              <w:tab/>
            </w:r>
            <w:r w:rsidR="00C97F3C" w:rsidRPr="00D905A4">
              <w:rPr>
                <w:rFonts w:ascii="Arial" w:hAnsi="Arial" w:cs="Arial"/>
                <w:noProof/>
                <w:webHidden/>
                <w:sz w:val="16"/>
                <w:szCs w:val="20"/>
              </w:rPr>
              <w:fldChar w:fldCharType="begin"/>
            </w:r>
            <w:r w:rsidR="00C97F3C" w:rsidRPr="00D905A4">
              <w:rPr>
                <w:rFonts w:ascii="Arial" w:hAnsi="Arial" w:cs="Arial"/>
                <w:noProof/>
                <w:webHidden/>
                <w:sz w:val="16"/>
                <w:szCs w:val="20"/>
              </w:rPr>
              <w:instrText xml:space="preserve"> PAGEREF _Toc315790479 \h </w:instrText>
            </w:r>
            <w:r w:rsidR="00C97F3C" w:rsidRPr="00D905A4">
              <w:rPr>
                <w:rFonts w:ascii="Arial" w:hAnsi="Arial" w:cs="Arial"/>
                <w:noProof/>
                <w:webHidden/>
                <w:sz w:val="16"/>
                <w:szCs w:val="20"/>
              </w:rPr>
            </w:r>
            <w:r w:rsidR="00C97F3C" w:rsidRPr="00D905A4">
              <w:rPr>
                <w:rFonts w:ascii="Arial" w:hAnsi="Arial" w:cs="Arial"/>
                <w:noProof/>
                <w:webHidden/>
                <w:sz w:val="16"/>
                <w:szCs w:val="20"/>
              </w:rPr>
              <w:fldChar w:fldCharType="separate"/>
            </w:r>
            <w:r w:rsidR="0094225D">
              <w:rPr>
                <w:rFonts w:ascii="Arial" w:hAnsi="Arial" w:cs="Arial"/>
                <w:noProof/>
                <w:webHidden/>
                <w:sz w:val="16"/>
                <w:szCs w:val="20"/>
              </w:rPr>
              <w:t>11</w:t>
            </w:r>
            <w:r w:rsidR="00C97F3C" w:rsidRPr="00D905A4">
              <w:rPr>
                <w:rFonts w:ascii="Arial" w:hAnsi="Arial" w:cs="Arial"/>
                <w:noProof/>
                <w:webHidden/>
                <w:sz w:val="16"/>
                <w:szCs w:val="20"/>
              </w:rPr>
              <w:fldChar w:fldCharType="end"/>
            </w:r>
          </w:hyperlink>
        </w:p>
        <w:p w14:paraId="3953D9D6" w14:textId="77777777" w:rsidR="00C97F3C" w:rsidRPr="00D905A4" w:rsidRDefault="00000000">
          <w:pPr>
            <w:pStyle w:val="TDC2"/>
            <w:tabs>
              <w:tab w:val="left" w:pos="880"/>
              <w:tab w:val="right" w:leader="dot" w:pos="8828"/>
            </w:tabs>
            <w:rPr>
              <w:rFonts w:ascii="Arial" w:eastAsiaTheme="minorEastAsia" w:hAnsi="Arial" w:cs="Arial"/>
              <w:noProof/>
              <w:sz w:val="16"/>
              <w:szCs w:val="20"/>
              <w:lang w:eastAsia="es-MX"/>
            </w:rPr>
          </w:pPr>
          <w:hyperlink w:anchor="_Toc315790480" w:history="1">
            <w:r w:rsidR="00C97F3C" w:rsidRPr="00D905A4">
              <w:rPr>
                <w:rStyle w:val="Hipervnculo"/>
                <w:rFonts w:ascii="Arial" w:hAnsi="Arial" w:cs="Arial"/>
                <w:b/>
                <w:noProof/>
                <w:sz w:val="16"/>
                <w:szCs w:val="20"/>
              </w:rPr>
              <w:t>B.</w:t>
            </w:r>
            <w:r w:rsidR="00C97F3C" w:rsidRPr="00D905A4">
              <w:rPr>
                <w:rFonts w:ascii="Arial" w:eastAsiaTheme="minorEastAsia" w:hAnsi="Arial" w:cs="Arial"/>
                <w:noProof/>
                <w:sz w:val="16"/>
                <w:szCs w:val="20"/>
                <w:lang w:eastAsia="es-MX"/>
              </w:rPr>
              <w:tab/>
            </w:r>
            <w:r w:rsidR="00C97F3C" w:rsidRPr="00D905A4">
              <w:rPr>
                <w:rStyle w:val="Hipervnculo"/>
                <w:rFonts w:ascii="Arial" w:hAnsi="Arial" w:cs="Arial"/>
                <w:b/>
                <w:noProof/>
                <w:sz w:val="16"/>
                <w:szCs w:val="20"/>
              </w:rPr>
              <w:t>RECIPIENTES A PRESIÓN HORIZONTALES</w:t>
            </w:r>
            <w:r w:rsidR="00C97F3C" w:rsidRPr="00D905A4">
              <w:rPr>
                <w:rFonts w:ascii="Arial" w:hAnsi="Arial" w:cs="Arial"/>
                <w:noProof/>
                <w:webHidden/>
                <w:sz w:val="16"/>
                <w:szCs w:val="20"/>
              </w:rPr>
              <w:tab/>
            </w:r>
            <w:r w:rsidR="00C97F3C" w:rsidRPr="00D905A4">
              <w:rPr>
                <w:rFonts w:ascii="Arial" w:hAnsi="Arial" w:cs="Arial"/>
                <w:noProof/>
                <w:webHidden/>
                <w:sz w:val="16"/>
                <w:szCs w:val="20"/>
              </w:rPr>
              <w:fldChar w:fldCharType="begin"/>
            </w:r>
            <w:r w:rsidR="00C97F3C" w:rsidRPr="00D905A4">
              <w:rPr>
                <w:rFonts w:ascii="Arial" w:hAnsi="Arial" w:cs="Arial"/>
                <w:noProof/>
                <w:webHidden/>
                <w:sz w:val="16"/>
                <w:szCs w:val="20"/>
              </w:rPr>
              <w:instrText xml:space="preserve"> PAGEREF _Toc315790480 \h </w:instrText>
            </w:r>
            <w:r w:rsidR="00C97F3C" w:rsidRPr="00D905A4">
              <w:rPr>
                <w:rFonts w:ascii="Arial" w:hAnsi="Arial" w:cs="Arial"/>
                <w:noProof/>
                <w:webHidden/>
                <w:sz w:val="16"/>
                <w:szCs w:val="20"/>
              </w:rPr>
            </w:r>
            <w:r w:rsidR="00C97F3C" w:rsidRPr="00D905A4">
              <w:rPr>
                <w:rFonts w:ascii="Arial" w:hAnsi="Arial" w:cs="Arial"/>
                <w:noProof/>
                <w:webHidden/>
                <w:sz w:val="16"/>
                <w:szCs w:val="20"/>
              </w:rPr>
              <w:fldChar w:fldCharType="separate"/>
            </w:r>
            <w:r w:rsidR="0094225D">
              <w:rPr>
                <w:rFonts w:ascii="Arial" w:hAnsi="Arial" w:cs="Arial"/>
                <w:noProof/>
                <w:webHidden/>
                <w:sz w:val="16"/>
                <w:szCs w:val="20"/>
              </w:rPr>
              <w:t>12</w:t>
            </w:r>
            <w:r w:rsidR="00C97F3C" w:rsidRPr="00D905A4">
              <w:rPr>
                <w:rFonts w:ascii="Arial" w:hAnsi="Arial" w:cs="Arial"/>
                <w:noProof/>
                <w:webHidden/>
                <w:sz w:val="16"/>
                <w:szCs w:val="20"/>
              </w:rPr>
              <w:fldChar w:fldCharType="end"/>
            </w:r>
          </w:hyperlink>
        </w:p>
        <w:p w14:paraId="60D8C5F9" w14:textId="77777777" w:rsidR="00C97F3C" w:rsidRPr="00D905A4" w:rsidRDefault="00000000">
          <w:pPr>
            <w:pStyle w:val="TDC1"/>
            <w:tabs>
              <w:tab w:val="left" w:pos="440"/>
              <w:tab w:val="right" w:leader="dot" w:pos="8828"/>
            </w:tabs>
            <w:rPr>
              <w:rFonts w:ascii="Arial" w:eastAsiaTheme="minorEastAsia" w:hAnsi="Arial" w:cs="Arial"/>
              <w:noProof/>
              <w:sz w:val="16"/>
              <w:szCs w:val="20"/>
              <w:lang w:eastAsia="es-MX"/>
            </w:rPr>
          </w:pPr>
          <w:hyperlink w:anchor="_Toc315790481" w:history="1">
            <w:r w:rsidR="00C97F3C" w:rsidRPr="00D905A4">
              <w:rPr>
                <w:rStyle w:val="Hipervnculo"/>
                <w:rFonts w:ascii="Arial" w:hAnsi="Arial" w:cs="Arial"/>
                <w:b/>
                <w:noProof/>
                <w:sz w:val="16"/>
                <w:szCs w:val="20"/>
              </w:rPr>
              <w:t>1.</w:t>
            </w:r>
            <w:r w:rsidR="00C97F3C" w:rsidRPr="00D905A4">
              <w:rPr>
                <w:rFonts w:ascii="Arial" w:eastAsiaTheme="minorEastAsia" w:hAnsi="Arial" w:cs="Arial"/>
                <w:noProof/>
                <w:sz w:val="16"/>
                <w:szCs w:val="20"/>
                <w:lang w:eastAsia="es-MX"/>
              </w:rPr>
              <w:tab/>
            </w:r>
            <w:r w:rsidR="00C97F3C" w:rsidRPr="00D905A4">
              <w:rPr>
                <w:rStyle w:val="Hipervnculo"/>
                <w:rFonts w:ascii="Arial" w:hAnsi="Arial" w:cs="Arial"/>
                <w:b/>
                <w:noProof/>
                <w:sz w:val="16"/>
                <w:szCs w:val="20"/>
              </w:rPr>
              <w:t>INTRODUCCION</w:t>
            </w:r>
            <w:r w:rsidR="00C97F3C" w:rsidRPr="00D905A4">
              <w:rPr>
                <w:rFonts w:ascii="Arial" w:hAnsi="Arial" w:cs="Arial"/>
                <w:noProof/>
                <w:webHidden/>
                <w:sz w:val="16"/>
                <w:szCs w:val="20"/>
              </w:rPr>
              <w:tab/>
            </w:r>
            <w:r w:rsidR="00C97F3C" w:rsidRPr="00D905A4">
              <w:rPr>
                <w:rFonts w:ascii="Arial" w:hAnsi="Arial" w:cs="Arial"/>
                <w:noProof/>
                <w:webHidden/>
                <w:sz w:val="16"/>
                <w:szCs w:val="20"/>
              </w:rPr>
              <w:fldChar w:fldCharType="begin"/>
            </w:r>
            <w:r w:rsidR="00C97F3C" w:rsidRPr="00D905A4">
              <w:rPr>
                <w:rFonts w:ascii="Arial" w:hAnsi="Arial" w:cs="Arial"/>
                <w:noProof/>
                <w:webHidden/>
                <w:sz w:val="16"/>
                <w:szCs w:val="20"/>
              </w:rPr>
              <w:instrText xml:space="preserve"> PAGEREF _Toc315790481 \h </w:instrText>
            </w:r>
            <w:r w:rsidR="00C97F3C" w:rsidRPr="00D905A4">
              <w:rPr>
                <w:rFonts w:ascii="Arial" w:hAnsi="Arial" w:cs="Arial"/>
                <w:noProof/>
                <w:webHidden/>
                <w:sz w:val="16"/>
                <w:szCs w:val="20"/>
              </w:rPr>
            </w:r>
            <w:r w:rsidR="00C97F3C" w:rsidRPr="00D905A4">
              <w:rPr>
                <w:rFonts w:ascii="Arial" w:hAnsi="Arial" w:cs="Arial"/>
                <w:noProof/>
                <w:webHidden/>
                <w:sz w:val="16"/>
                <w:szCs w:val="20"/>
              </w:rPr>
              <w:fldChar w:fldCharType="separate"/>
            </w:r>
            <w:r w:rsidR="0094225D">
              <w:rPr>
                <w:rFonts w:ascii="Arial" w:hAnsi="Arial" w:cs="Arial"/>
                <w:noProof/>
                <w:webHidden/>
                <w:sz w:val="16"/>
                <w:szCs w:val="20"/>
              </w:rPr>
              <w:t>12</w:t>
            </w:r>
            <w:r w:rsidR="00C97F3C" w:rsidRPr="00D905A4">
              <w:rPr>
                <w:rFonts w:ascii="Arial" w:hAnsi="Arial" w:cs="Arial"/>
                <w:noProof/>
                <w:webHidden/>
                <w:sz w:val="16"/>
                <w:szCs w:val="20"/>
              </w:rPr>
              <w:fldChar w:fldCharType="end"/>
            </w:r>
          </w:hyperlink>
        </w:p>
        <w:p w14:paraId="772FDC7C" w14:textId="77777777" w:rsidR="00C97F3C" w:rsidRPr="00D905A4" w:rsidRDefault="00000000">
          <w:pPr>
            <w:pStyle w:val="TDC1"/>
            <w:tabs>
              <w:tab w:val="left" w:pos="440"/>
              <w:tab w:val="right" w:leader="dot" w:pos="8828"/>
            </w:tabs>
            <w:rPr>
              <w:rFonts w:ascii="Arial" w:eastAsiaTheme="minorEastAsia" w:hAnsi="Arial" w:cs="Arial"/>
              <w:noProof/>
              <w:sz w:val="16"/>
              <w:szCs w:val="20"/>
              <w:lang w:eastAsia="es-MX"/>
            </w:rPr>
          </w:pPr>
          <w:hyperlink w:anchor="_Toc315790482" w:history="1">
            <w:r w:rsidR="00C97F3C" w:rsidRPr="00D905A4">
              <w:rPr>
                <w:rStyle w:val="Hipervnculo"/>
                <w:rFonts w:ascii="Arial" w:hAnsi="Arial" w:cs="Arial"/>
                <w:b/>
                <w:noProof/>
                <w:sz w:val="16"/>
                <w:szCs w:val="20"/>
              </w:rPr>
              <w:t>2.</w:t>
            </w:r>
            <w:r w:rsidR="00C97F3C" w:rsidRPr="00D905A4">
              <w:rPr>
                <w:rFonts w:ascii="Arial" w:eastAsiaTheme="minorEastAsia" w:hAnsi="Arial" w:cs="Arial"/>
                <w:noProof/>
                <w:sz w:val="16"/>
                <w:szCs w:val="20"/>
                <w:lang w:eastAsia="es-MX"/>
              </w:rPr>
              <w:tab/>
            </w:r>
            <w:r w:rsidR="00C97F3C" w:rsidRPr="00D905A4">
              <w:rPr>
                <w:rStyle w:val="Hipervnculo"/>
                <w:rFonts w:ascii="Arial" w:hAnsi="Arial" w:cs="Arial"/>
                <w:b/>
                <w:noProof/>
                <w:sz w:val="16"/>
                <w:szCs w:val="20"/>
              </w:rPr>
              <w:t>EVALUACIÓN DE SITIO</w:t>
            </w:r>
            <w:r w:rsidR="00C97F3C" w:rsidRPr="00D905A4">
              <w:rPr>
                <w:rFonts w:ascii="Arial" w:hAnsi="Arial" w:cs="Arial"/>
                <w:noProof/>
                <w:webHidden/>
                <w:sz w:val="16"/>
                <w:szCs w:val="20"/>
              </w:rPr>
              <w:tab/>
            </w:r>
            <w:r w:rsidR="00C97F3C" w:rsidRPr="00D905A4">
              <w:rPr>
                <w:rFonts w:ascii="Arial" w:hAnsi="Arial" w:cs="Arial"/>
                <w:noProof/>
                <w:webHidden/>
                <w:sz w:val="16"/>
                <w:szCs w:val="20"/>
              </w:rPr>
              <w:fldChar w:fldCharType="begin"/>
            </w:r>
            <w:r w:rsidR="00C97F3C" w:rsidRPr="00D905A4">
              <w:rPr>
                <w:rFonts w:ascii="Arial" w:hAnsi="Arial" w:cs="Arial"/>
                <w:noProof/>
                <w:webHidden/>
                <w:sz w:val="16"/>
                <w:szCs w:val="20"/>
              </w:rPr>
              <w:instrText xml:space="preserve"> PAGEREF _Toc315790482 \h </w:instrText>
            </w:r>
            <w:r w:rsidR="00C97F3C" w:rsidRPr="00D905A4">
              <w:rPr>
                <w:rFonts w:ascii="Arial" w:hAnsi="Arial" w:cs="Arial"/>
                <w:noProof/>
                <w:webHidden/>
                <w:sz w:val="16"/>
                <w:szCs w:val="20"/>
              </w:rPr>
            </w:r>
            <w:r w:rsidR="00C97F3C" w:rsidRPr="00D905A4">
              <w:rPr>
                <w:rFonts w:ascii="Arial" w:hAnsi="Arial" w:cs="Arial"/>
                <w:noProof/>
                <w:webHidden/>
                <w:sz w:val="16"/>
                <w:szCs w:val="20"/>
              </w:rPr>
              <w:fldChar w:fldCharType="separate"/>
            </w:r>
            <w:r w:rsidR="0094225D">
              <w:rPr>
                <w:rFonts w:ascii="Arial" w:hAnsi="Arial" w:cs="Arial"/>
                <w:noProof/>
                <w:webHidden/>
                <w:sz w:val="16"/>
                <w:szCs w:val="20"/>
              </w:rPr>
              <w:t>12</w:t>
            </w:r>
            <w:r w:rsidR="00C97F3C" w:rsidRPr="00D905A4">
              <w:rPr>
                <w:rFonts w:ascii="Arial" w:hAnsi="Arial" w:cs="Arial"/>
                <w:noProof/>
                <w:webHidden/>
                <w:sz w:val="16"/>
                <w:szCs w:val="20"/>
              </w:rPr>
              <w:fldChar w:fldCharType="end"/>
            </w:r>
          </w:hyperlink>
        </w:p>
        <w:p w14:paraId="022A8AFE" w14:textId="77777777" w:rsidR="00C97F3C" w:rsidRPr="00D905A4" w:rsidRDefault="00000000">
          <w:pPr>
            <w:pStyle w:val="TDC1"/>
            <w:tabs>
              <w:tab w:val="left" w:pos="440"/>
              <w:tab w:val="right" w:leader="dot" w:pos="8828"/>
            </w:tabs>
            <w:rPr>
              <w:rFonts w:ascii="Arial" w:eastAsiaTheme="minorEastAsia" w:hAnsi="Arial" w:cs="Arial"/>
              <w:noProof/>
              <w:sz w:val="16"/>
              <w:szCs w:val="20"/>
              <w:lang w:eastAsia="es-MX"/>
            </w:rPr>
          </w:pPr>
          <w:hyperlink w:anchor="_Toc315790483" w:history="1">
            <w:r w:rsidR="00C97F3C" w:rsidRPr="00D905A4">
              <w:rPr>
                <w:rStyle w:val="Hipervnculo"/>
                <w:rFonts w:ascii="Arial" w:hAnsi="Arial" w:cs="Arial"/>
                <w:b/>
                <w:noProof/>
                <w:sz w:val="16"/>
                <w:szCs w:val="20"/>
              </w:rPr>
              <w:t>3.</w:t>
            </w:r>
            <w:r w:rsidR="00C97F3C" w:rsidRPr="00D905A4">
              <w:rPr>
                <w:rFonts w:ascii="Arial" w:eastAsiaTheme="minorEastAsia" w:hAnsi="Arial" w:cs="Arial"/>
                <w:noProof/>
                <w:sz w:val="16"/>
                <w:szCs w:val="20"/>
                <w:lang w:eastAsia="es-MX"/>
              </w:rPr>
              <w:tab/>
            </w:r>
            <w:r w:rsidR="00C97F3C" w:rsidRPr="00D905A4">
              <w:rPr>
                <w:rStyle w:val="Hipervnculo"/>
                <w:rFonts w:ascii="Arial" w:hAnsi="Arial" w:cs="Arial"/>
                <w:b/>
                <w:noProof/>
                <w:sz w:val="16"/>
                <w:szCs w:val="20"/>
              </w:rPr>
              <w:t>INSTRUMENTACION</w:t>
            </w:r>
            <w:r w:rsidR="00C97F3C" w:rsidRPr="00D905A4">
              <w:rPr>
                <w:rFonts w:ascii="Arial" w:hAnsi="Arial" w:cs="Arial"/>
                <w:noProof/>
                <w:webHidden/>
                <w:sz w:val="16"/>
                <w:szCs w:val="20"/>
              </w:rPr>
              <w:tab/>
            </w:r>
            <w:r w:rsidR="00C97F3C" w:rsidRPr="00D905A4">
              <w:rPr>
                <w:rFonts w:ascii="Arial" w:hAnsi="Arial" w:cs="Arial"/>
                <w:noProof/>
                <w:webHidden/>
                <w:sz w:val="16"/>
                <w:szCs w:val="20"/>
              </w:rPr>
              <w:fldChar w:fldCharType="begin"/>
            </w:r>
            <w:r w:rsidR="00C97F3C" w:rsidRPr="00D905A4">
              <w:rPr>
                <w:rFonts w:ascii="Arial" w:hAnsi="Arial" w:cs="Arial"/>
                <w:noProof/>
                <w:webHidden/>
                <w:sz w:val="16"/>
                <w:szCs w:val="20"/>
              </w:rPr>
              <w:instrText xml:space="preserve"> PAGEREF _Toc315790483 \h </w:instrText>
            </w:r>
            <w:r w:rsidR="00C97F3C" w:rsidRPr="00D905A4">
              <w:rPr>
                <w:rFonts w:ascii="Arial" w:hAnsi="Arial" w:cs="Arial"/>
                <w:noProof/>
                <w:webHidden/>
                <w:sz w:val="16"/>
                <w:szCs w:val="20"/>
              </w:rPr>
            </w:r>
            <w:r w:rsidR="00C97F3C" w:rsidRPr="00D905A4">
              <w:rPr>
                <w:rFonts w:ascii="Arial" w:hAnsi="Arial" w:cs="Arial"/>
                <w:noProof/>
                <w:webHidden/>
                <w:sz w:val="16"/>
                <w:szCs w:val="20"/>
              </w:rPr>
              <w:fldChar w:fldCharType="separate"/>
            </w:r>
            <w:r w:rsidR="0094225D">
              <w:rPr>
                <w:rFonts w:ascii="Arial" w:hAnsi="Arial" w:cs="Arial"/>
                <w:noProof/>
                <w:webHidden/>
                <w:sz w:val="16"/>
                <w:szCs w:val="20"/>
              </w:rPr>
              <w:t>12</w:t>
            </w:r>
            <w:r w:rsidR="00C97F3C" w:rsidRPr="00D905A4">
              <w:rPr>
                <w:rFonts w:ascii="Arial" w:hAnsi="Arial" w:cs="Arial"/>
                <w:noProof/>
                <w:webHidden/>
                <w:sz w:val="16"/>
                <w:szCs w:val="20"/>
              </w:rPr>
              <w:fldChar w:fldCharType="end"/>
            </w:r>
          </w:hyperlink>
        </w:p>
        <w:p w14:paraId="3522F52F" w14:textId="77777777" w:rsidR="00C97F3C" w:rsidRPr="00D905A4" w:rsidRDefault="00000000">
          <w:pPr>
            <w:pStyle w:val="TDC1"/>
            <w:tabs>
              <w:tab w:val="left" w:pos="440"/>
              <w:tab w:val="right" w:leader="dot" w:pos="8828"/>
            </w:tabs>
            <w:rPr>
              <w:rFonts w:ascii="Arial" w:eastAsiaTheme="minorEastAsia" w:hAnsi="Arial" w:cs="Arial"/>
              <w:noProof/>
              <w:sz w:val="16"/>
              <w:szCs w:val="20"/>
              <w:lang w:eastAsia="es-MX"/>
            </w:rPr>
          </w:pPr>
          <w:hyperlink w:anchor="_Toc315790484" w:history="1">
            <w:r w:rsidR="00C97F3C" w:rsidRPr="00D905A4">
              <w:rPr>
                <w:rStyle w:val="Hipervnculo"/>
                <w:rFonts w:ascii="Arial" w:hAnsi="Arial" w:cs="Arial"/>
                <w:b/>
                <w:noProof/>
                <w:sz w:val="16"/>
                <w:szCs w:val="20"/>
              </w:rPr>
              <w:t>4.</w:t>
            </w:r>
            <w:r w:rsidR="00C97F3C" w:rsidRPr="00D905A4">
              <w:rPr>
                <w:rFonts w:ascii="Arial" w:eastAsiaTheme="minorEastAsia" w:hAnsi="Arial" w:cs="Arial"/>
                <w:noProof/>
                <w:sz w:val="16"/>
                <w:szCs w:val="20"/>
                <w:lang w:eastAsia="es-MX"/>
              </w:rPr>
              <w:tab/>
            </w:r>
            <w:r w:rsidR="00C97F3C" w:rsidRPr="00D905A4">
              <w:rPr>
                <w:rStyle w:val="Hipervnculo"/>
                <w:rFonts w:ascii="Arial" w:hAnsi="Arial" w:cs="Arial"/>
                <w:b/>
                <w:noProof/>
                <w:sz w:val="16"/>
                <w:szCs w:val="20"/>
              </w:rPr>
              <w:t>SENSORES</w:t>
            </w:r>
            <w:r w:rsidR="00C97F3C" w:rsidRPr="00D905A4">
              <w:rPr>
                <w:rFonts w:ascii="Arial" w:hAnsi="Arial" w:cs="Arial"/>
                <w:noProof/>
                <w:webHidden/>
                <w:sz w:val="16"/>
                <w:szCs w:val="20"/>
              </w:rPr>
              <w:tab/>
            </w:r>
            <w:r w:rsidR="00C97F3C" w:rsidRPr="00D905A4">
              <w:rPr>
                <w:rFonts w:ascii="Arial" w:hAnsi="Arial" w:cs="Arial"/>
                <w:noProof/>
                <w:webHidden/>
                <w:sz w:val="16"/>
                <w:szCs w:val="20"/>
              </w:rPr>
              <w:fldChar w:fldCharType="begin"/>
            </w:r>
            <w:r w:rsidR="00C97F3C" w:rsidRPr="00D905A4">
              <w:rPr>
                <w:rFonts w:ascii="Arial" w:hAnsi="Arial" w:cs="Arial"/>
                <w:noProof/>
                <w:webHidden/>
                <w:sz w:val="16"/>
                <w:szCs w:val="20"/>
              </w:rPr>
              <w:instrText xml:space="preserve"> PAGEREF _Toc315790484 \h </w:instrText>
            </w:r>
            <w:r w:rsidR="00C97F3C" w:rsidRPr="00D905A4">
              <w:rPr>
                <w:rFonts w:ascii="Arial" w:hAnsi="Arial" w:cs="Arial"/>
                <w:noProof/>
                <w:webHidden/>
                <w:sz w:val="16"/>
                <w:szCs w:val="20"/>
              </w:rPr>
            </w:r>
            <w:r w:rsidR="00C97F3C" w:rsidRPr="00D905A4">
              <w:rPr>
                <w:rFonts w:ascii="Arial" w:hAnsi="Arial" w:cs="Arial"/>
                <w:noProof/>
                <w:webHidden/>
                <w:sz w:val="16"/>
                <w:szCs w:val="20"/>
              </w:rPr>
              <w:fldChar w:fldCharType="separate"/>
            </w:r>
            <w:r w:rsidR="0094225D">
              <w:rPr>
                <w:rFonts w:ascii="Arial" w:hAnsi="Arial" w:cs="Arial"/>
                <w:noProof/>
                <w:webHidden/>
                <w:sz w:val="16"/>
                <w:szCs w:val="20"/>
              </w:rPr>
              <w:t>13</w:t>
            </w:r>
            <w:r w:rsidR="00C97F3C" w:rsidRPr="00D905A4">
              <w:rPr>
                <w:rFonts w:ascii="Arial" w:hAnsi="Arial" w:cs="Arial"/>
                <w:noProof/>
                <w:webHidden/>
                <w:sz w:val="16"/>
                <w:szCs w:val="20"/>
              </w:rPr>
              <w:fldChar w:fldCharType="end"/>
            </w:r>
          </w:hyperlink>
        </w:p>
        <w:p w14:paraId="1924EDC9" w14:textId="77777777" w:rsidR="00C97F3C" w:rsidRPr="00D905A4" w:rsidRDefault="00000000">
          <w:pPr>
            <w:pStyle w:val="TDC1"/>
            <w:tabs>
              <w:tab w:val="left" w:pos="440"/>
              <w:tab w:val="right" w:leader="dot" w:pos="8828"/>
            </w:tabs>
            <w:rPr>
              <w:rFonts w:ascii="Arial" w:eastAsiaTheme="minorEastAsia" w:hAnsi="Arial" w:cs="Arial"/>
              <w:noProof/>
              <w:sz w:val="16"/>
              <w:szCs w:val="20"/>
              <w:lang w:eastAsia="es-MX"/>
            </w:rPr>
          </w:pPr>
          <w:hyperlink w:anchor="_Toc315790485" w:history="1">
            <w:r w:rsidR="00C97F3C" w:rsidRPr="00D905A4">
              <w:rPr>
                <w:rStyle w:val="Hipervnculo"/>
                <w:rFonts w:ascii="Arial" w:hAnsi="Arial" w:cs="Arial"/>
                <w:b/>
                <w:noProof/>
                <w:sz w:val="16"/>
                <w:szCs w:val="20"/>
              </w:rPr>
              <w:t>5.</w:t>
            </w:r>
            <w:r w:rsidR="00C97F3C" w:rsidRPr="00D905A4">
              <w:rPr>
                <w:rFonts w:ascii="Arial" w:eastAsiaTheme="minorEastAsia" w:hAnsi="Arial" w:cs="Arial"/>
                <w:noProof/>
                <w:sz w:val="16"/>
                <w:szCs w:val="20"/>
                <w:lang w:eastAsia="es-MX"/>
              </w:rPr>
              <w:tab/>
            </w:r>
            <w:r w:rsidR="00C97F3C" w:rsidRPr="00D905A4">
              <w:rPr>
                <w:rStyle w:val="Hipervnculo"/>
                <w:rFonts w:ascii="Arial" w:hAnsi="Arial" w:cs="Arial"/>
                <w:b/>
                <w:noProof/>
                <w:sz w:val="16"/>
                <w:szCs w:val="20"/>
              </w:rPr>
              <w:t>REVISION DEL RUIDO DE FONDO</w:t>
            </w:r>
            <w:r w:rsidR="00C97F3C" w:rsidRPr="00D905A4">
              <w:rPr>
                <w:rFonts w:ascii="Arial" w:hAnsi="Arial" w:cs="Arial"/>
                <w:noProof/>
                <w:webHidden/>
                <w:sz w:val="16"/>
                <w:szCs w:val="20"/>
              </w:rPr>
              <w:tab/>
            </w:r>
            <w:r w:rsidR="00C97F3C" w:rsidRPr="00D905A4">
              <w:rPr>
                <w:rFonts w:ascii="Arial" w:hAnsi="Arial" w:cs="Arial"/>
                <w:noProof/>
                <w:webHidden/>
                <w:sz w:val="16"/>
                <w:szCs w:val="20"/>
              </w:rPr>
              <w:fldChar w:fldCharType="begin"/>
            </w:r>
            <w:r w:rsidR="00C97F3C" w:rsidRPr="00D905A4">
              <w:rPr>
                <w:rFonts w:ascii="Arial" w:hAnsi="Arial" w:cs="Arial"/>
                <w:noProof/>
                <w:webHidden/>
                <w:sz w:val="16"/>
                <w:szCs w:val="20"/>
              </w:rPr>
              <w:instrText xml:space="preserve"> PAGEREF _Toc315790485 \h </w:instrText>
            </w:r>
            <w:r w:rsidR="00C97F3C" w:rsidRPr="00D905A4">
              <w:rPr>
                <w:rFonts w:ascii="Arial" w:hAnsi="Arial" w:cs="Arial"/>
                <w:noProof/>
                <w:webHidden/>
                <w:sz w:val="16"/>
                <w:szCs w:val="20"/>
              </w:rPr>
            </w:r>
            <w:r w:rsidR="00C97F3C" w:rsidRPr="00D905A4">
              <w:rPr>
                <w:rFonts w:ascii="Arial" w:hAnsi="Arial" w:cs="Arial"/>
                <w:noProof/>
                <w:webHidden/>
                <w:sz w:val="16"/>
                <w:szCs w:val="20"/>
              </w:rPr>
              <w:fldChar w:fldCharType="separate"/>
            </w:r>
            <w:r w:rsidR="0094225D">
              <w:rPr>
                <w:rFonts w:ascii="Arial" w:hAnsi="Arial" w:cs="Arial"/>
                <w:noProof/>
                <w:webHidden/>
                <w:sz w:val="16"/>
                <w:szCs w:val="20"/>
              </w:rPr>
              <w:t>14</w:t>
            </w:r>
            <w:r w:rsidR="00C97F3C" w:rsidRPr="00D905A4">
              <w:rPr>
                <w:rFonts w:ascii="Arial" w:hAnsi="Arial" w:cs="Arial"/>
                <w:noProof/>
                <w:webHidden/>
                <w:sz w:val="16"/>
                <w:szCs w:val="20"/>
              </w:rPr>
              <w:fldChar w:fldCharType="end"/>
            </w:r>
          </w:hyperlink>
        </w:p>
        <w:p w14:paraId="38C2FD1B" w14:textId="77777777" w:rsidR="00C97F3C" w:rsidRPr="00D905A4" w:rsidRDefault="00000000">
          <w:pPr>
            <w:pStyle w:val="TDC1"/>
            <w:tabs>
              <w:tab w:val="left" w:pos="440"/>
              <w:tab w:val="right" w:leader="dot" w:pos="8828"/>
            </w:tabs>
            <w:rPr>
              <w:rFonts w:ascii="Arial" w:eastAsiaTheme="minorEastAsia" w:hAnsi="Arial" w:cs="Arial"/>
              <w:noProof/>
              <w:sz w:val="16"/>
              <w:szCs w:val="20"/>
              <w:lang w:eastAsia="es-MX"/>
            </w:rPr>
          </w:pPr>
          <w:hyperlink w:anchor="_Toc315790486" w:history="1">
            <w:r w:rsidR="00C97F3C" w:rsidRPr="00D905A4">
              <w:rPr>
                <w:rStyle w:val="Hipervnculo"/>
                <w:rFonts w:ascii="Arial" w:hAnsi="Arial" w:cs="Arial"/>
                <w:b/>
                <w:noProof/>
                <w:sz w:val="16"/>
                <w:szCs w:val="20"/>
              </w:rPr>
              <w:t>6.</w:t>
            </w:r>
            <w:r w:rsidR="00C97F3C" w:rsidRPr="00D905A4">
              <w:rPr>
                <w:rFonts w:ascii="Arial" w:eastAsiaTheme="minorEastAsia" w:hAnsi="Arial" w:cs="Arial"/>
                <w:noProof/>
                <w:sz w:val="16"/>
                <w:szCs w:val="20"/>
                <w:lang w:eastAsia="es-MX"/>
              </w:rPr>
              <w:tab/>
            </w:r>
            <w:r w:rsidR="00C97F3C" w:rsidRPr="00D905A4">
              <w:rPr>
                <w:rStyle w:val="Hipervnculo"/>
                <w:rFonts w:ascii="Arial" w:hAnsi="Arial" w:cs="Arial"/>
                <w:b/>
                <w:noProof/>
                <w:sz w:val="16"/>
                <w:szCs w:val="20"/>
              </w:rPr>
              <w:t>PRESURIZACIÓN</w:t>
            </w:r>
            <w:r w:rsidR="00C97F3C" w:rsidRPr="00D905A4">
              <w:rPr>
                <w:rFonts w:ascii="Arial" w:hAnsi="Arial" w:cs="Arial"/>
                <w:noProof/>
                <w:webHidden/>
                <w:sz w:val="16"/>
                <w:szCs w:val="20"/>
              </w:rPr>
              <w:tab/>
            </w:r>
            <w:r w:rsidR="00C97F3C" w:rsidRPr="00D905A4">
              <w:rPr>
                <w:rFonts w:ascii="Arial" w:hAnsi="Arial" w:cs="Arial"/>
                <w:noProof/>
                <w:webHidden/>
                <w:sz w:val="16"/>
                <w:szCs w:val="20"/>
              </w:rPr>
              <w:fldChar w:fldCharType="begin"/>
            </w:r>
            <w:r w:rsidR="00C97F3C" w:rsidRPr="00D905A4">
              <w:rPr>
                <w:rFonts w:ascii="Arial" w:hAnsi="Arial" w:cs="Arial"/>
                <w:noProof/>
                <w:webHidden/>
                <w:sz w:val="16"/>
                <w:szCs w:val="20"/>
              </w:rPr>
              <w:instrText xml:space="preserve"> PAGEREF _Toc315790486 \h </w:instrText>
            </w:r>
            <w:r w:rsidR="00C97F3C" w:rsidRPr="00D905A4">
              <w:rPr>
                <w:rFonts w:ascii="Arial" w:hAnsi="Arial" w:cs="Arial"/>
                <w:noProof/>
                <w:webHidden/>
                <w:sz w:val="16"/>
                <w:szCs w:val="20"/>
              </w:rPr>
            </w:r>
            <w:r w:rsidR="00C97F3C" w:rsidRPr="00D905A4">
              <w:rPr>
                <w:rFonts w:ascii="Arial" w:hAnsi="Arial" w:cs="Arial"/>
                <w:noProof/>
                <w:webHidden/>
                <w:sz w:val="16"/>
                <w:szCs w:val="20"/>
              </w:rPr>
              <w:fldChar w:fldCharType="separate"/>
            </w:r>
            <w:r w:rsidR="0094225D">
              <w:rPr>
                <w:rFonts w:ascii="Arial" w:hAnsi="Arial" w:cs="Arial"/>
                <w:noProof/>
                <w:webHidden/>
                <w:sz w:val="16"/>
                <w:szCs w:val="20"/>
              </w:rPr>
              <w:t>14</w:t>
            </w:r>
            <w:r w:rsidR="00C97F3C" w:rsidRPr="00D905A4">
              <w:rPr>
                <w:rFonts w:ascii="Arial" w:hAnsi="Arial" w:cs="Arial"/>
                <w:noProof/>
                <w:webHidden/>
                <w:sz w:val="16"/>
                <w:szCs w:val="20"/>
              </w:rPr>
              <w:fldChar w:fldCharType="end"/>
            </w:r>
          </w:hyperlink>
        </w:p>
        <w:p w14:paraId="2B74BA6B" w14:textId="77777777" w:rsidR="00C97F3C" w:rsidRPr="00D905A4" w:rsidRDefault="00000000">
          <w:pPr>
            <w:pStyle w:val="TDC1"/>
            <w:tabs>
              <w:tab w:val="left" w:pos="440"/>
              <w:tab w:val="right" w:leader="dot" w:pos="8828"/>
            </w:tabs>
            <w:rPr>
              <w:rFonts w:ascii="Arial" w:eastAsiaTheme="minorEastAsia" w:hAnsi="Arial" w:cs="Arial"/>
              <w:noProof/>
              <w:sz w:val="16"/>
              <w:szCs w:val="20"/>
              <w:lang w:eastAsia="es-MX"/>
            </w:rPr>
          </w:pPr>
          <w:hyperlink w:anchor="_Toc315790487" w:history="1">
            <w:r w:rsidR="00C97F3C" w:rsidRPr="00D905A4">
              <w:rPr>
                <w:rStyle w:val="Hipervnculo"/>
                <w:rFonts w:ascii="Arial" w:hAnsi="Arial" w:cs="Arial"/>
                <w:b/>
                <w:noProof/>
                <w:sz w:val="16"/>
                <w:szCs w:val="20"/>
              </w:rPr>
              <w:t>7.</w:t>
            </w:r>
            <w:r w:rsidR="00C97F3C" w:rsidRPr="00D905A4">
              <w:rPr>
                <w:rFonts w:ascii="Arial" w:eastAsiaTheme="minorEastAsia" w:hAnsi="Arial" w:cs="Arial"/>
                <w:noProof/>
                <w:sz w:val="16"/>
                <w:szCs w:val="20"/>
                <w:lang w:eastAsia="es-MX"/>
              </w:rPr>
              <w:tab/>
            </w:r>
            <w:r w:rsidR="00C97F3C" w:rsidRPr="00D905A4">
              <w:rPr>
                <w:rStyle w:val="Hipervnculo"/>
                <w:rFonts w:ascii="Arial" w:hAnsi="Arial" w:cs="Arial"/>
                <w:b/>
                <w:noProof/>
                <w:sz w:val="16"/>
                <w:szCs w:val="20"/>
              </w:rPr>
              <w:t>CRITERIO DE EVALUACIÓN</w:t>
            </w:r>
            <w:r w:rsidR="00C97F3C" w:rsidRPr="00D905A4">
              <w:rPr>
                <w:rFonts w:ascii="Arial" w:hAnsi="Arial" w:cs="Arial"/>
                <w:noProof/>
                <w:webHidden/>
                <w:sz w:val="16"/>
                <w:szCs w:val="20"/>
              </w:rPr>
              <w:tab/>
            </w:r>
            <w:r w:rsidR="00C97F3C" w:rsidRPr="00D905A4">
              <w:rPr>
                <w:rFonts w:ascii="Arial" w:hAnsi="Arial" w:cs="Arial"/>
                <w:noProof/>
                <w:webHidden/>
                <w:sz w:val="16"/>
                <w:szCs w:val="20"/>
              </w:rPr>
              <w:fldChar w:fldCharType="begin"/>
            </w:r>
            <w:r w:rsidR="00C97F3C" w:rsidRPr="00D905A4">
              <w:rPr>
                <w:rFonts w:ascii="Arial" w:hAnsi="Arial" w:cs="Arial"/>
                <w:noProof/>
                <w:webHidden/>
                <w:sz w:val="16"/>
                <w:szCs w:val="20"/>
              </w:rPr>
              <w:instrText xml:space="preserve"> PAGEREF _Toc315790487 \h </w:instrText>
            </w:r>
            <w:r w:rsidR="00C97F3C" w:rsidRPr="00D905A4">
              <w:rPr>
                <w:rFonts w:ascii="Arial" w:hAnsi="Arial" w:cs="Arial"/>
                <w:noProof/>
                <w:webHidden/>
                <w:sz w:val="16"/>
                <w:szCs w:val="20"/>
              </w:rPr>
            </w:r>
            <w:r w:rsidR="00C97F3C" w:rsidRPr="00D905A4">
              <w:rPr>
                <w:rFonts w:ascii="Arial" w:hAnsi="Arial" w:cs="Arial"/>
                <w:noProof/>
                <w:webHidden/>
                <w:sz w:val="16"/>
                <w:szCs w:val="20"/>
              </w:rPr>
              <w:fldChar w:fldCharType="separate"/>
            </w:r>
            <w:r w:rsidR="0094225D">
              <w:rPr>
                <w:rFonts w:ascii="Arial" w:hAnsi="Arial" w:cs="Arial"/>
                <w:noProof/>
                <w:webHidden/>
                <w:sz w:val="16"/>
                <w:szCs w:val="20"/>
              </w:rPr>
              <w:t>16</w:t>
            </w:r>
            <w:r w:rsidR="00C97F3C" w:rsidRPr="00D905A4">
              <w:rPr>
                <w:rFonts w:ascii="Arial" w:hAnsi="Arial" w:cs="Arial"/>
                <w:noProof/>
                <w:webHidden/>
                <w:sz w:val="16"/>
                <w:szCs w:val="20"/>
              </w:rPr>
              <w:fldChar w:fldCharType="end"/>
            </w:r>
          </w:hyperlink>
        </w:p>
        <w:p w14:paraId="38206AE5" w14:textId="77777777" w:rsidR="00C97F3C" w:rsidRPr="00D905A4" w:rsidRDefault="00000000">
          <w:pPr>
            <w:pStyle w:val="TDC1"/>
            <w:tabs>
              <w:tab w:val="left" w:pos="440"/>
              <w:tab w:val="right" w:leader="dot" w:pos="8828"/>
            </w:tabs>
            <w:rPr>
              <w:rFonts w:ascii="Arial" w:eastAsiaTheme="minorEastAsia" w:hAnsi="Arial" w:cs="Arial"/>
              <w:noProof/>
              <w:sz w:val="16"/>
              <w:szCs w:val="20"/>
              <w:lang w:eastAsia="es-MX"/>
            </w:rPr>
          </w:pPr>
          <w:hyperlink w:anchor="_Toc315790488" w:history="1">
            <w:r w:rsidR="00C97F3C" w:rsidRPr="00D905A4">
              <w:rPr>
                <w:rStyle w:val="Hipervnculo"/>
                <w:rFonts w:ascii="Arial" w:hAnsi="Arial" w:cs="Arial"/>
                <w:b/>
                <w:noProof/>
                <w:sz w:val="16"/>
                <w:szCs w:val="20"/>
              </w:rPr>
              <w:t>8.</w:t>
            </w:r>
            <w:r w:rsidR="00C97F3C" w:rsidRPr="00D905A4">
              <w:rPr>
                <w:rFonts w:ascii="Arial" w:eastAsiaTheme="minorEastAsia" w:hAnsi="Arial" w:cs="Arial"/>
                <w:noProof/>
                <w:sz w:val="16"/>
                <w:szCs w:val="20"/>
                <w:lang w:eastAsia="es-MX"/>
              </w:rPr>
              <w:tab/>
            </w:r>
            <w:r w:rsidR="00C97F3C" w:rsidRPr="00D905A4">
              <w:rPr>
                <w:rStyle w:val="Hipervnculo"/>
                <w:rFonts w:ascii="Arial" w:hAnsi="Arial" w:cs="Arial"/>
                <w:b/>
                <w:noProof/>
                <w:sz w:val="16"/>
                <w:szCs w:val="20"/>
              </w:rPr>
              <w:t>REPORTES</w:t>
            </w:r>
            <w:r w:rsidR="00C97F3C" w:rsidRPr="00D905A4">
              <w:rPr>
                <w:rFonts w:ascii="Arial" w:hAnsi="Arial" w:cs="Arial"/>
                <w:noProof/>
                <w:webHidden/>
                <w:sz w:val="16"/>
                <w:szCs w:val="20"/>
              </w:rPr>
              <w:tab/>
            </w:r>
            <w:r w:rsidR="00C97F3C" w:rsidRPr="00D905A4">
              <w:rPr>
                <w:rFonts w:ascii="Arial" w:hAnsi="Arial" w:cs="Arial"/>
                <w:noProof/>
                <w:webHidden/>
                <w:sz w:val="16"/>
                <w:szCs w:val="20"/>
              </w:rPr>
              <w:fldChar w:fldCharType="begin"/>
            </w:r>
            <w:r w:rsidR="00C97F3C" w:rsidRPr="00D905A4">
              <w:rPr>
                <w:rFonts w:ascii="Arial" w:hAnsi="Arial" w:cs="Arial"/>
                <w:noProof/>
                <w:webHidden/>
                <w:sz w:val="16"/>
                <w:szCs w:val="20"/>
              </w:rPr>
              <w:instrText xml:space="preserve"> PAGEREF _Toc315790488 \h </w:instrText>
            </w:r>
            <w:r w:rsidR="00C97F3C" w:rsidRPr="00D905A4">
              <w:rPr>
                <w:rFonts w:ascii="Arial" w:hAnsi="Arial" w:cs="Arial"/>
                <w:noProof/>
                <w:webHidden/>
                <w:sz w:val="16"/>
                <w:szCs w:val="20"/>
              </w:rPr>
            </w:r>
            <w:r w:rsidR="00C97F3C" w:rsidRPr="00D905A4">
              <w:rPr>
                <w:rFonts w:ascii="Arial" w:hAnsi="Arial" w:cs="Arial"/>
                <w:noProof/>
                <w:webHidden/>
                <w:sz w:val="16"/>
                <w:szCs w:val="20"/>
              </w:rPr>
              <w:fldChar w:fldCharType="separate"/>
            </w:r>
            <w:r w:rsidR="0094225D">
              <w:rPr>
                <w:rFonts w:ascii="Arial" w:hAnsi="Arial" w:cs="Arial"/>
                <w:noProof/>
                <w:webHidden/>
                <w:sz w:val="16"/>
                <w:szCs w:val="20"/>
              </w:rPr>
              <w:t>16</w:t>
            </w:r>
            <w:r w:rsidR="00C97F3C" w:rsidRPr="00D905A4">
              <w:rPr>
                <w:rFonts w:ascii="Arial" w:hAnsi="Arial" w:cs="Arial"/>
                <w:noProof/>
                <w:webHidden/>
                <w:sz w:val="16"/>
                <w:szCs w:val="20"/>
              </w:rPr>
              <w:fldChar w:fldCharType="end"/>
            </w:r>
          </w:hyperlink>
        </w:p>
        <w:p w14:paraId="4EB1ACBB" w14:textId="77777777" w:rsidR="00C97F3C" w:rsidRPr="00D905A4" w:rsidRDefault="00000000">
          <w:pPr>
            <w:pStyle w:val="TDC1"/>
            <w:tabs>
              <w:tab w:val="left" w:pos="440"/>
              <w:tab w:val="right" w:leader="dot" w:pos="8828"/>
            </w:tabs>
            <w:rPr>
              <w:rFonts w:ascii="Arial" w:eastAsiaTheme="minorEastAsia" w:hAnsi="Arial" w:cs="Arial"/>
              <w:noProof/>
              <w:sz w:val="16"/>
              <w:szCs w:val="20"/>
              <w:lang w:eastAsia="es-MX"/>
            </w:rPr>
          </w:pPr>
          <w:hyperlink w:anchor="_Toc315790489" w:history="1">
            <w:r w:rsidR="00C97F3C" w:rsidRPr="00D905A4">
              <w:rPr>
                <w:rStyle w:val="Hipervnculo"/>
                <w:rFonts w:ascii="Arial" w:hAnsi="Arial" w:cs="Arial"/>
                <w:b/>
                <w:noProof/>
                <w:sz w:val="16"/>
                <w:szCs w:val="20"/>
              </w:rPr>
              <w:t>9.</w:t>
            </w:r>
            <w:r w:rsidR="00C97F3C" w:rsidRPr="00D905A4">
              <w:rPr>
                <w:rFonts w:ascii="Arial" w:eastAsiaTheme="minorEastAsia" w:hAnsi="Arial" w:cs="Arial"/>
                <w:noProof/>
                <w:sz w:val="16"/>
                <w:szCs w:val="20"/>
                <w:lang w:eastAsia="es-MX"/>
              </w:rPr>
              <w:tab/>
            </w:r>
            <w:r w:rsidR="00C97F3C" w:rsidRPr="00D905A4">
              <w:rPr>
                <w:rStyle w:val="Hipervnculo"/>
                <w:rFonts w:ascii="Arial" w:hAnsi="Arial" w:cs="Arial"/>
                <w:b/>
                <w:noProof/>
                <w:sz w:val="16"/>
                <w:szCs w:val="20"/>
              </w:rPr>
              <w:t>SOPORTE DE EQUIPO</w:t>
            </w:r>
            <w:r w:rsidR="00C97F3C" w:rsidRPr="00D905A4">
              <w:rPr>
                <w:rFonts w:ascii="Arial" w:hAnsi="Arial" w:cs="Arial"/>
                <w:noProof/>
                <w:webHidden/>
                <w:sz w:val="16"/>
                <w:szCs w:val="20"/>
              </w:rPr>
              <w:tab/>
            </w:r>
            <w:r w:rsidR="00C97F3C" w:rsidRPr="00D905A4">
              <w:rPr>
                <w:rFonts w:ascii="Arial" w:hAnsi="Arial" w:cs="Arial"/>
                <w:noProof/>
                <w:webHidden/>
                <w:sz w:val="16"/>
                <w:szCs w:val="20"/>
              </w:rPr>
              <w:fldChar w:fldCharType="begin"/>
            </w:r>
            <w:r w:rsidR="00C97F3C" w:rsidRPr="00D905A4">
              <w:rPr>
                <w:rFonts w:ascii="Arial" w:hAnsi="Arial" w:cs="Arial"/>
                <w:noProof/>
                <w:webHidden/>
                <w:sz w:val="16"/>
                <w:szCs w:val="20"/>
              </w:rPr>
              <w:instrText xml:space="preserve"> PAGEREF _Toc315790489 \h </w:instrText>
            </w:r>
            <w:r w:rsidR="00C97F3C" w:rsidRPr="00D905A4">
              <w:rPr>
                <w:rFonts w:ascii="Arial" w:hAnsi="Arial" w:cs="Arial"/>
                <w:noProof/>
                <w:webHidden/>
                <w:sz w:val="16"/>
                <w:szCs w:val="20"/>
              </w:rPr>
            </w:r>
            <w:r w:rsidR="00C97F3C" w:rsidRPr="00D905A4">
              <w:rPr>
                <w:rFonts w:ascii="Arial" w:hAnsi="Arial" w:cs="Arial"/>
                <w:noProof/>
                <w:webHidden/>
                <w:sz w:val="16"/>
                <w:szCs w:val="20"/>
              </w:rPr>
              <w:fldChar w:fldCharType="separate"/>
            </w:r>
            <w:r w:rsidR="0094225D">
              <w:rPr>
                <w:rFonts w:ascii="Arial" w:hAnsi="Arial" w:cs="Arial"/>
                <w:noProof/>
                <w:webHidden/>
                <w:sz w:val="16"/>
                <w:szCs w:val="20"/>
              </w:rPr>
              <w:t>17</w:t>
            </w:r>
            <w:r w:rsidR="00C97F3C" w:rsidRPr="00D905A4">
              <w:rPr>
                <w:rFonts w:ascii="Arial" w:hAnsi="Arial" w:cs="Arial"/>
                <w:noProof/>
                <w:webHidden/>
                <w:sz w:val="16"/>
                <w:szCs w:val="20"/>
              </w:rPr>
              <w:fldChar w:fldCharType="end"/>
            </w:r>
          </w:hyperlink>
        </w:p>
        <w:p w14:paraId="113C5E19" w14:textId="77777777" w:rsidR="00C97F3C" w:rsidRPr="00D905A4" w:rsidRDefault="00000000">
          <w:pPr>
            <w:pStyle w:val="TDC2"/>
            <w:tabs>
              <w:tab w:val="left" w:pos="880"/>
              <w:tab w:val="right" w:leader="dot" w:pos="8828"/>
            </w:tabs>
            <w:rPr>
              <w:rFonts w:ascii="Arial" w:eastAsiaTheme="minorEastAsia" w:hAnsi="Arial" w:cs="Arial"/>
              <w:noProof/>
              <w:sz w:val="16"/>
              <w:szCs w:val="20"/>
              <w:lang w:eastAsia="es-MX"/>
            </w:rPr>
          </w:pPr>
          <w:hyperlink w:anchor="_Toc315790490" w:history="1">
            <w:r w:rsidR="00C97F3C" w:rsidRPr="00D905A4">
              <w:rPr>
                <w:rStyle w:val="Hipervnculo"/>
                <w:rFonts w:ascii="Arial" w:hAnsi="Arial" w:cs="Arial"/>
                <w:b/>
                <w:noProof/>
                <w:sz w:val="16"/>
                <w:szCs w:val="20"/>
              </w:rPr>
              <w:t>C.</w:t>
            </w:r>
            <w:r w:rsidR="00C97F3C" w:rsidRPr="00D905A4">
              <w:rPr>
                <w:rFonts w:ascii="Arial" w:eastAsiaTheme="minorEastAsia" w:hAnsi="Arial" w:cs="Arial"/>
                <w:noProof/>
                <w:sz w:val="16"/>
                <w:szCs w:val="20"/>
                <w:lang w:eastAsia="es-MX"/>
              </w:rPr>
              <w:tab/>
            </w:r>
            <w:r w:rsidR="00C97F3C" w:rsidRPr="00D905A4">
              <w:rPr>
                <w:rStyle w:val="Hipervnculo"/>
                <w:rFonts w:ascii="Arial" w:hAnsi="Arial" w:cs="Arial"/>
                <w:b/>
                <w:noProof/>
                <w:sz w:val="16"/>
                <w:szCs w:val="20"/>
              </w:rPr>
              <w:t>ESFERAS</w:t>
            </w:r>
            <w:r w:rsidR="00C97F3C" w:rsidRPr="00D905A4">
              <w:rPr>
                <w:rFonts w:ascii="Arial" w:hAnsi="Arial" w:cs="Arial"/>
                <w:noProof/>
                <w:webHidden/>
                <w:sz w:val="16"/>
                <w:szCs w:val="20"/>
              </w:rPr>
              <w:tab/>
            </w:r>
            <w:r w:rsidR="00C97F3C" w:rsidRPr="00D905A4">
              <w:rPr>
                <w:rFonts w:ascii="Arial" w:hAnsi="Arial" w:cs="Arial"/>
                <w:noProof/>
                <w:webHidden/>
                <w:sz w:val="16"/>
                <w:szCs w:val="20"/>
              </w:rPr>
              <w:fldChar w:fldCharType="begin"/>
            </w:r>
            <w:r w:rsidR="00C97F3C" w:rsidRPr="00D905A4">
              <w:rPr>
                <w:rFonts w:ascii="Arial" w:hAnsi="Arial" w:cs="Arial"/>
                <w:noProof/>
                <w:webHidden/>
                <w:sz w:val="16"/>
                <w:szCs w:val="20"/>
              </w:rPr>
              <w:instrText xml:space="preserve"> PAGEREF _Toc315790490 \h </w:instrText>
            </w:r>
            <w:r w:rsidR="00C97F3C" w:rsidRPr="00D905A4">
              <w:rPr>
                <w:rFonts w:ascii="Arial" w:hAnsi="Arial" w:cs="Arial"/>
                <w:noProof/>
                <w:webHidden/>
                <w:sz w:val="16"/>
                <w:szCs w:val="20"/>
              </w:rPr>
            </w:r>
            <w:r w:rsidR="00C97F3C" w:rsidRPr="00D905A4">
              <w:rPr>
                <w:rFonts w:ascii="Arial" w:hAnsi="Arial" w:cs="Arial"/>
                <w:noProof/>
                <w:webHidden/>
                <w:sz w:val="16"/>
                <w:szCs w:val="20"/>
              </w:rPr>
              <w:fldChar w:fldCharType="separate"/>
            </w:r>
            <w:r w:rsidR="0094225D">
              <w:rPr>
                <w:rFonts w:ascii="Arial" w:hAnsi="Arial" w:cs="Arial"/>
                <w:noProof/>
                <w:webHidden/>
                <w:sz w:val="16"/>
                <w:szCs w:val="20"/>
              </w:rPr>
              <w:t>18</w:t>
            </w:r>
            <w:r w:rsidR="00C97F3C" w:rsidRPr="00D905A4">
              <w:rPr>
                <w:rFonts w:ascii="Arial" w:hAnsi="Arial" w:cs="Arial"/>
                <w:noProof/>
                <w:webHidden/>
                <w:sz w:val="16"/>
                <w:szCs w:val="20"/>
              </w:rPr>
              <w:fldChar w:fldCharType="end"/>
            </w:r>
          </w:hyperlink>
        </w:p>
        <w:p w14:paraId="53F2A897" w14:textId="77777777" w:rsidR="00C97F3C" w:rsidRPr="00D905A4" w:rsidRDefault="00000000">
          <w:pPr>
            <w:pStyle w:val="TDC1"/>
            <w:tabs>
              <w:tab w:val="left" w:pos="440"/>
              <w:tab w:val="right" w:leader="dot" w:pos="8828"/>
            </w:tabs>
            <w:rPr>
              <w:rFonts w:ascii="Arial" w:eastAsiaTheme="minorEastAsia" w:hAnsi="Arial" w:cs="Arial"/>
              <w:noProof/>
              <w:sz w:val="16"/>
              <w:szCs w:val="20"/>
              <w:lang w:eastAsia="es-MX"/>
            </w:rPr>
          </w:pPr>
          <w:hyperlink w:anchor="_Toc315790491" w:history="1">
            <w:r w:rsidR="00C97F3C" w:rsidRPr="00D905A4">
              <w:rPr>
                <w:rStyle w:val="Hipervnculo"/>
                <w:rFonts w:ascii="Arial" w:hAnsi="Arial" w:cs="Arial"/>
                <w:b/>
                <w:noProof/>
                <w:sz w:val="16"/>
                <w:szCs w:val="20"/>
              </w:rPr>
              <w:t>1.</w:t>
            </w:r>
            <w:r w:rsidR="00C97F3C" w:rsidRPr="00D905A4">
              <w:rPr>
                <w:rFonts w:ascii="Arial" w:eastAsiaTheme="minorEastAsia" w:hAnsi="Arial" w:cs="Arial"/>
                <w:noProof/>
                <w:sz w:val="16"/>
                <w:szCs w:val="20"/>
                <w:lang w:eastAsia="es-MX"/>
              </w:rPr>
              <w:tab/>
            </w:r>
            <w:r w:rsidR="00C97F3C" w:rsidRPr="00D905A4">
              <w:rPr>
                <w:rStyle w:val="Hipervnculo"/>
                <w:rFonts w:ascii="Arial" w:hAnsi="Arial" w:cs="Arial"/>
                <w:b/>
                <w:noProof/>
                <w:sz w:val="16"/>
                <w:szCs w:val="20"/>
              </w:rPr>
              <w:t>INTRODUCCIÓN</w:t>
            </w:r>
            <w:r w:rsidR="00C97F3C" w:rsidRPr="00D905A4">
              <w:rPr>
                <w:rFonts w:ascii="Arial" w:hAnsi="Arial" w:cs="Arial"/>
                <w:noProof/>
                <w:webHidden/>
                <w:sz w:val="16"/>
                <w:szCs w:val="20"/>
              </w:rPr>
              <w:tab/>
            </w:r>
            <w:r w:rsidR="00C97F3C" w:rsidRPr="00D905A4">
              <w:rPr>
                <w:rFonts w:ascii="Arial" w:hAnsi="Arial" w:cs="Arial"/>
                <w:noProof/>
                <w:webHidden/>
                <w:sz w:val="16"/>
                <w:szCs w:val="20"/>
              </w:rPr>
              <w:fldChar w:fldCharType="begin"/>
            </w:r>
            <w:r w:rsidR="00C97F3C" w:rsidRPr="00D905A4">
              <w:rPr>
                <w:rFonts w:ascii="Arial" w:hAnsi="Arial" w:cs="Arial"/>
                <w:noProof/>
                <w:webHidden/>
                <w:sz w:val="16"/>
                <w:szCs w:val="20"/>
              </w:rPr>
              <w:instrText xml:space="preserve"> PAGEREF _Toc315790491 \h </w:instrText>
            </w:r>
            <w:r w:rsidR="00C97F3C" w:rsidRPr="00D905A4">
              <w:rPr>
                <w:rFonts w:ascii="Arial" w:hAnsi="Arial" w:cs="Arial"/>
                <w:noProof/>
                <w:webHidden/>
                <w:sz w:val="16"/>
                <w:szCs w:val="20"/>
              </w:rPr>
            </w:r>
            <w:r w:rsidR="00C97F3C" w:rsidRPr="00D905A4">
              <w:rPr>
                <w:rFonts w:ascii="Arial" w:hAnsi="Arial" w:cs="Arial"/>
                <w:noProof/>
                <w:webHidden/>
                <w:sz w:val="16"/>
                <w:szCs w:val="20"/>
              </w:rPr>
              <w:fldChar w:fldCharType="separate"/>
            </w:r>
            <w:r w:rsidR="0094225D">
              <w:rPr>
                <w:rFonts w:ascii="Arial" w:hAnsi="Arial" w:cs="Arial"/>
                <w:noProof/>
                <w:webHidden/>
                <w:sz w:val="16"/>
                <w:szCs w:val="20"/>
              </w:rPr>
              <w:t>18</w:t>
            </w:r>
            <w:r w:rsidR="00C97F3C" w:rsidRPr="00D905A4">
              <w:rPr>
                <w:rFonts w:ascii="Arial" w:hAnsi="Arial" w:cs="Arial"/>
                <w:noProof/>
                <w:webHidden/>
                <w:sz w:val="16"/>
                <w:szCs w:val="20"/>
              </w:rPr>
              <w:fldChar w:fldCharType="end"/>
            </w:r>
          </w:hyperlink>
        </w:p>
        <w:p w14:paraId="1F3A9BF3" w14:textId="77777777" w:rsidR="00C97F3C" w:rsidRPr="00D905A4" w:rsidRDefault="00000000">
          <w:pPr>
            <w:pStyle w:val="TDC1"/>
            <w:tabs>
              <w:tab w:val="left" w:pos="440"/>
              <w:tab w:val="right" w:leader="dot" w:pos="8828"/>
            </w:tabs>
            <w:rPr>
              <w:rFonts w:ascii="Arial" w:eastAsiaTheme="minorEastAsia" w:hAnsi="Arial" w:cs="Arial"/>
              <w:noProof/>
              <w:sz w:val="16"/>
              <w:szCs w:val="20"/>
              <w:lang w:eastAsia="es-MX"/>
            </w:rPr>
          </w:pPr>
          <w:hyperlink w:anchor="_Toc315790492" w:history="1">
            <w:r w:rsidR="00C97F3C" w:rsidRPr="00D905A4">
              <w:rPr>
                <w:rStyle w:val="Hipervnculo"/>
                <w:rFonts w:ascii="Arial" w:hAnsi="Arial" w:cs="Arial"/>
                <w:b/>
                <w:noProof/>
                <w:sz w:val="16"/>
                <w:szCs w:val="20"/>
              </w:rPr>
              <w:t>2.</w:t>
            </w:r>
            <w:r w:rsidR="00C97F3C" w:rsidRPr="00D905A4">
              <w:rPr>
                <w:rFonts w:ascii="Arial" w:eastAsiaTheme="minorEastAsia" w:hAnsi="Arial" w:cs="Arial"/>
                <w:noProof/>
                <w:sz w:val="16"/>
                <w:szCs w:val="20"/>
                <w:lang w:eastAsia="es-MX"/>
              </w:rPr>
              <w:tab/>
            </w:r>
            <w:r w:rsidR="00C97F3C" w:rsidRPr="00D905A4">
              <w:rPr>
                <w:rStyle w:val="Hipervnculo"/>
                <w:rFonts w:ascii="Arial" w:hAnsi="Arial" w:cs="Arial"/>
                <w:b/>
                <w:noProof/>
                <w:sz w:val="16"/>
                <w:szCs w:val="20"/>
              </w:rPr>
              <w:t>PREPARACIÓN PARA LA PRE INSPECCIÓN</w:t>
            </w:r>
            <w:r w:rsidR="00C97F3C" w:rsidRPr="00D905A4">
              <w:rPr>
                <w:rFonts w:ascii="Arial" w:hAnsi="Arial" w:cs="Arial"/>
                <w:noProof/>
                <w:webHidden/>
                <w:sz w:val="16"/>
                <w:szCs w:val="20"/>
              </w:rPr>
              <w:tab/>
            </w:r>
            <w:r w:rsidR="00C97F3C" w:rsidRPr="00D905A4">
              <w:rPr>
                <w:rFonts w:ascii="Arial" w:hAnsi="Arial" w:cs="Arial"/>
                <w:noProof/>
                <w:webHidden/>
                <w:sz w:val="16"/>
                <w:szCs w:val="20"/>
              </w:rPr>
              <w:fldChar w:fldCharType="begin"/>
            </w:r>
            <w:r w:rsidR="00C97F3C" w:rsidRPr="00D905A4">
              <w:rPr>
                <w:rFonts w:ascii="Arial" w:hAnsi="Arial" w:cs="Arial"/>
                <w:noProof/>
                <w:webHidden/>
                <w:sz w:val="16"/>
                <w:szCs w:val="20"/>
              </w:rPr>
              <w:instrText xml:space="preserve"> PAGEREF _Toc315790492 \h </w:instrText>
            </w:r>
            <w:r w:rsidR="00C97F3C" w:rsidRPr="00D905A4">
              <w:rPr>
                <w:rFonts w:ascii="Arial" w:hAnsi="Arial" w:cs="Arial"/>
                <w:noProof/>
                <w:webHidden/>
                <w:sz w:val="16"/>
                <w:szCs w:val="20"/>
              </w:rPr>
            </w:r>
            <w:r w:rsidR="00C97F3C" w:rsidRPr="00D905A4">
              <w:rPr>
                <w:rFonts w:ascii="Arial" w:hAnsi="Arial" w:cs="Arial"/>
                <w:noProof/>
                <w:webHidden/>
                <w:sz w:val="16"/>
                <w:szCs w:val="20"/>
              </w:rPr>
              <w:fldChar w:fldCharType="separate"/>
            </w:r>
            <w:r w:rsidR="0094225D">
              <w:rPr>
                <w:rFonts w:ascii="Arial" w:hAnsi="Arial" w:cs="Arial"/>
                <w:noProof/>
                <w:webHidden/>
                <w:sz w:val="16"/>
                <w:szCs w:val="20"/>
              </w:rPr>
              <w:t>18</w:t>
            </w:r>
            <w:r w:rsidR="00C97F3C" w:rsidRPr="00D905A4">
              <w:rPr>
                <w:rFonts w:ascii="Arial" w:hAnsi="Arial" w:cs="Arial"/>
                <w:noProof/>
                <w:webHidden/>
                <w:sz w:val="16"/>
                <w:szCs w:val="20"/>
              </w:rPr>
              <w:fldChar w:fldCharType="end"/>
            </w:r>
          </w:hyperlink>
        </w:p>
        <w:p w14:paraId="267D6CC1" w14:textId="77777777" w:rsidR="00C97F3C" w:rsidRPr="00D905A4" w:rsidRDefault="00000000">
          <w:pPr>
            <w:pStyle w:val="TDC1"/>
            <w:tabs>
              <w:tab w:val="left" w:pos="440"/>
              <w:tab w:val="right" w:leader="dot" w:pos="8828"/>
            </w:tabs>
            <w:rPr>
              <w:rFonts w:ascii="Arial" w:eastAsiaTheme="minorEastAsia" w:hAnsi="Arial" w:cs="Arial"/>
              <w:noProof/>
              <w:sz w:val="16"/>
              <w:szCs w:val="20"/>
              <w:lang w:eastAsia="es-MX"/>
            </w:rPr>
          </w:pPr>
          <w:hyperlink w:anchor="_Toc315790493" w:history="1">
            <w:r w:rsidR="00C97F3C" w:rsidRPr="00D905A4">
              <w:rPr>
                <w:rStyle w:val="Hipervnculo"/>
                <w:rFonts w:ascii="Arial" w:hAnsi="Arial" w:cs="Arial"/>
                <w:b/>
                <w:noProof/>
                <w:sz w:val="16"/>
                <w:szCs w:val="20"/>
              </w:rPr>
              <w:t>3.</w:t>
            </w:r>
            <w:r w:rsidR="00C97F3C" w:rsidRPr="00D905A4">
              <w:rPr>
                <w:rFonts w:ascii="Arial" w:eastAsiaTheme="minorEastAsia" w:hAnsi="Arial" w:cs="Arial"/>
                <w:noProof/>
                <w:sz w:val="16"/>
                <w:szCs w:val="20"/>
                <w:lang w:eastAsia="es-MX"/>
              </w:rPr>
              <w:tab/>
            </w:r>
            <w:r w:rsidR="00C97F3C" w:rsidRPr="00D905A4">
              <w:rPr>
                <w:rStyle w:val="Hipervnculo"/>
                <w:rFonts w:ascii="Arial" w:hAnsi="Arial" w:cs="Arial"/>
                <w:b/>
                <w:noProof/>
                <w:sz w:val="16"/>
                <w:szCs w:val="20"/>
              </w:rPr>
              <w:t>INSTRUMENTACIÓN</w:t>
            </w:r>
            <w:r w:rsidR="00C97F3C" w:rsidRPr="00D905A4">
              <w:rPr>
                <w:rFonts w:ascii="Arial" w:hAnsi="Arial" w:cs="Arial"/>
                <w:noProof/>
                <w:webHidden/>
                <w:sz w:val="16"/>
                <w:szCs w:val="20"/>
              </w:rPr>
              <w:tab/>
            </w:r>
            <w:r w:rsidR="00C97F3C" w:rsidRPr="00D905A4">
              <w:rPr>
                <w:rFonts w:ascii="Arial" w:hAnsi="Arial" w:cs="Arial"/>
                <w:noProof/>
                <w:webHidden/>
                <w:sz w:val="16"/>
                <w:szCs w:val="20"/>
              </w:rPr>
              <w:fldChar w:fldCharType="begin"/>
            </w:r>
            <w:r w:rsidR="00C97F3C" w:rsidRPr="00D905A4">
              <w:rPr>
                <w:rFonts w:ascii="Arial" w:hAnsi="Arial" w:cs="Arial"/>
                <w:noProof/>
                <w:webHidden/>
                <w:sz w:val="16"/>
                <w:szCs w:val="20"/>
              </w:rPr>
              <w:instrText xml:space="preserve"> PAGEREF _Toc315790493 \h </w:instrText>
            </w:r>
            <w:r w:rsidR="00C97F3C" w:rsidRPr="00D905A4">
              <w:rPr>
                <w:rFonts w:ascii="Arial" w:hAnsi="Arial" w:cs="Arial"/>
                <w:noProof/>
                <w:webHidden/>
                <w:sz w:val="16"/>
                <w:szCs w:val="20"/>
              </w:rPr>
            </w:r>
            <w:r w:rsidR="00C97F3C" w:rsidRPr="00D905A4">
              <w:rPr>
                <w:rFonts w:ascii="Arial" w:hAnsi="Arial" w:cs="Arial"/>
                <w:noProof/>
                <w:webHidden/>
                <w:sz w:val="16"/>
                <w:szCs w:val="20"/>
              </w:rPr>
              <w:fldChar w:fldCharType="separate"/>
            </w:r>
            <w:r w:rsidR="0094225D">
              <w:rPr>
                <w:rFonts w:ascii="Arial" w:hAnsi="Arial" w:cs="Arial"/>
                <w:noProof/>
                <w:webHidden/>
                <w:sz w:val="16"/>
                <w:szCs w:val="20"/>
              </w:rPr>
              <w:t>18</w:t>
            </w:r>
            <w:r w:rsidR="00C97F3C" w:rsidRPr="00D905A4">
              <w:rPr>
                <w:rFonts w:ascii="Arial" w:hAnsi="Arial" w:cs="Arial"/>
                <w:noProof/>
                <w:webHidden/>
                <w:sz w:val="16"/>
                <w:szCs w:val="20"/>
              </w:rPr>
              <w:fldChar w:fldCharType="end"/>
            </w:r>
          </w:hyperlink>
        </w:p>
        <w:p w14:paraId="34C1F9C9" w14:textId="77777777" w:rsidR="00C97F3C" w:rsidRPr="00D905A4" w:rsidRDefault="00000000">
          <w:pPr>
            <w:pStyle w:val="TDC1"/>
            <w:tabs>
              <w:tab w:val="left" w:pos="440"/>
              <w:tab w:val="right" w:leader="dot" w:pos="8828"/>
            </w:tabs>
            <w:rPr>
              <w:rFonts w:ascii="Arial" w:eastAsiaTheme="minorEastAsia" w:hAnsi="Arial" w:cs="Arial"/>
              <w:noProof/>
              <w:sz w:val="16"/>
              <w:szCs w:val="20"/>
              <w:lang w:eastAsia="es-MX"/>
            </w:rPr>
          </w:pPr>
          <w:hyperlink w:anchor="_Toc315790494" w:history="1">
            <w:r w:rsidR="00C97F3C" w:rsidRPr="00D905A4">
              <w:rPr>
                <w:rStyle w:val="Hipervnculo"/>
                <w:rFonts w:ascii="Arial" w:hAnsi="Arial" w:cs="Arial"/>
                <w:b/>
                <w:noProof/>
                <w:sz w:val="16"/>
                <w:szCs w:val="20"/>
              </w:rPr>
              <w:t>4.</w:t>
            </w:r>
            <w:r w:rsidR="00C97F3C" w:rsidRPr="00D905A4">
              <w:rPr>
                <w:rFonts w:ascii="Arial" w:eastAsiaTheme="minorEastAsia" w:hAnsi="Arial" w:cs="Arial"/>
                <w:noProof/>
                <w:sz w:val="16"/>
                <w:szCs w:val="20"/>
                <w:lang w:eastAsia="es-MX"/>
              </w:rPr>
              <w:tab/>
            </w:r>
            <w:r w:rsidR="00C97F3C" w:rsidRPr="00D905A4">
              <w:rPr>
                <w:rStyle w:val="Hipervnculo"/>
                <w:rFonts w:ascii="Arial" w:hAnsi="Arial" w:cs="Arial"/>
                <w:b/>
                <w:noProof/>
                <w:sz w:val="16"/>
                <w:szCs w:val="20"/>
              </w:rPr>
              <w:t>SENSORES</w:t>
            </w:r>
            <w:r w:rsidR="00C97F3C" w:rsidRPr="00D905A4">
              <w:rPr>
                <w:rFonts w:ascii="Arial" w:hAnsi="Arial" w:cs="Arial"/>
                <w:noProof/>
                <w:webHidden/>
                <w:sz w:val="16"/>
                <w:szCs w:val="20"/>
              </w:rPr>
              <w:tab/>
            </w:r>
            <w:r w:rsidR="00C97F3C" w:rsidRPr="00D905A4">
              <w:rPr>
                <w:rFonts w:ascii="Arial" w:hAnsi="Arial" w:cs="Arial"/>
                <w:noProof/>
                <w:webHidden/>
                <w:sz w:val="16"/>
                <w:szCs w:val="20"/>
              </w:rPr>
              <w:fldChar w:fldCharType="begin"/>
            </w:r>
            <w:r w:rsidR="00C97F3C" w:rsidRPr="00D905A4">
              <w:rPr>
                <w:rFonts w:ascii="Arial" w:hAnsi="Arial" w:cs="Arial"/>
                <w:noProof/>
                <w:webHidden/>
                <w:sz w:val="16"/>
                <w:szCs w:val="20"/>
              </w:rPr>
              <w:instrText xml:space="preserve"> PAGEREF _Toc315790494 \h </w:instrText>
            </w:r>
            <w:r w:rsidR="00C97F3C" w:rsidRPr="00D905A4">
              <w:rPr>
                <w:rFonts w:ascii="Arial" w:hAnsi="Arial" w:cs="Arial"/>
                <w:noProof/>
                <w:webHidden/>
                <w:sz w:val="16"/>
                <w:szCs w:val="20"/>
              </w:rPr>
            </w:r>
            <w:r w:rsidR="00C97F3C" w:rsidRPr="00D905A4">
              <w:rPr>
                <w:rFonts w:ascii="Arial" w:hAnsi="Arial" w:cs="Arial"/>
                <w:noProof/>
                <w:webHidden/>
                <w:sz w:val="16"/>
                <w:szCs w:val="20"/>
              </w:rPr>
              <w:fldChar w:fldCharType="separate"/>
            </w:r>
            <w:r w:rsidR="0094225D">
              <w:rPr>
                <w:rFonts w:ascii="Arial" w:hAnsi="Arial" w:cs="Arial"/>
                <w:noProof/>
                <w:webHidden/>
                <w:sz w:val="16"/>
                <w:szCs w:val="20"/>
              </w:rPr>
              <w:t>18</w:t>
            </w:r>
            <w:r w:rsidR="00C97F3C" w:rsidRPr="00D905A4">
              <w:rPr>
                <w:rFonts w:ascii="Arial" w:hAnsi="Arial" w:cs="Arial"/>
                <w:noProof/>
                <w:webHidden/>
                <w:sz w:val="16"/>
                <w:szCs w:val="20"/>
              </w:rPr>
              <w:fldChar w:fldCharType="end"/>
            </w:r>
          </w:hyperlink>
        </w:p>
        <w:p w14:paraId="10986D6A" w14:textId="77777777" w:rsidR="00C97F3C" w:rsidRPr="00D905A4" w:rsidRDefault="00000000">
          <w:pPr>
            <w:pStyle w:val="TDC1"/>
            <w:tabs>
              <w:tab w:val="left" w:pos="440"/>
              <w:tab w:val="right" w:leader="dot" w:pos="8828"/>
            </w:tabs>
            <w:rPr>
              <w:rFonts w:ascii="Arial" w:eastAsiaTheme="minorEastAsia" w:hAnsi="Arial" w:cs="Arial"/>
              <w:noProof/>
              <w:sz w:val="16"/>
              <w:szCs w:val="20"/>
              <w:lang w:eastAsia="es-MX"/>
            </w:rPr>
          </w:pPr>
          <w:hyperlink w:anchor="_Toc315790495" w:history="1">
            <w:r w:rsidR="00C97F3C" w:rsidRPr="00D905A4">
              <w:rPr>
                <w:rStyle w:val="Hipervnculo"/>
                <w:rFonts w:ascii="Arial" w:hAnsi="Arial" w:cs="Arial"/>
                <w:b/>
                <w:noProof/>
                <w:sz w:val="16"/>
                <w:szCs w:val="20"/>
              </w:rPr>
              <w:t>5.</w:t>
            </w:r>
            <w:r w:rsidR="00C97F3C" w:rsidRPr="00D905A4">
              <w:rPr>
                <w:rFonts w:ascii="Arial" w:eastAsiaTheme="minorEastAsia" w:hAnsi="Arial" w:cs="Arial"/>
                <w:noProof/>
                <w:sz w:val="16"/>
                <w:szCs w:val="20"/>
                <w:lang w:eastAsia="es-MX"/>
              </w:rPr>
              <w:tab/>
            </w:r>
            <w:r w:rsidR="00C97F3C" w:rsidRPr="00D905A4">
              <w:rPr>
                <w:rStyle w:val="Hipervnculo"/>
                <w:rFonts w:ascii="Arial" w:hAnsi="Arial" w:cs="Arial"/>
                <w:b/>
                <w:noProof/>
                <w:sz w:val="16"/>
                <w:szCs w:val="20"/>
              </w:rPr>
              <w:t>VERIFICACIÓN DE RUIDOS</w:t>
            </w:r>
            <w:r w:rsidR="00C97F3C" w:rsidRPr="00D905A4">
              <w:rPr>
                <w:rFonts w:ascii="Arial" w:hAnsi="Arial" w:cs="Arial"/>
                <w:noProof/>
                <w:webHidden/>
                <w:sz w:val="16"/>
                <w:szCs w:val="20"/>
              </w:rPr>
              <w:tab/>
            </w:r>
            <w:r w:rsidR="00C97F3C" w:rsidRPr="00D905A4">
              <w:rPr>
                <w:rFonts w:ascii="Arial" w:hAnsi="Arial" w:cs="Arial"/>
                <w:noProof/>
                <w:webHidden/>
                <w:sz w:val="16"/>
                <w:szCs w:val="20"/>
              </w:rPr>
              <w:fldChar w:fldCharType="begin"/>
            </w:r>
            <w:r w:rsidR="00C97F3C" w:rsidRPr="00D905A4">
              <w:rPr>
                <w:rFonts w:ascii="Arial" w:hAnsi="Arial" w:cs="Arial"/>
                <w:noProof/>
                <w:webHidden/>
                <w:sz w:val="16"/>
                <w:szCs w:val="20"/>
              </w:rPr>
              <w:instrText xml:space="preserve"> PAGEREF _Toc315790495 \h </w:instrText>
            </w:r>
            <w:r w:rsidR="00C97F3C" w:rsidRPr="00D905A4">
              <w:rPr>
                <w:rFonts w:ascii="Arial" w:hAnsi="Arial" w:cs="Arial"/>
                <w:noProof/>
                <w:webHidden/>
                <w:sz w:val="16"/>
                <w:szCs w:val="20"/>
              </w:rPr>
            </w:r>
            <w:r w:rsidR="00C97F3C" w:rsidRPr="00D905A4">
              <w:rPr>
                <w:rFonts w:ascii="Arial" w:hAnsi="Arial" w:cs="Arial"/>
                <w:noProof/>
                <w:webHidden/>
                <w:sz w:val="16"/>
                <w:szCs w:val="20"/>
              </w:rPr>
              <w:fldChar w:fldCharType="separate"/>
            </w:r>
            <w:r w:rsidR="0094225D">
              <w:rPr>
                <w:rFonts w:ascii="Arial" w:hAnsi="Arial" w:cs="Arial"/>
                <w:noProof/>
                <w:webHidden/>
                <w:sz w:val="16"/>
                <w:szCs w:val="20"/>
              </w:rPr>
              <w:t>19</w:t>
            </w:r>
            <w:r w:rsidR="00C97F3C" w:rsidRPr="00D905A4">
              <w:rPr>
                <w:rFonts w:ascii="Arial" w:hAnsi="Arial" w:cs="Arial"/>
                <w:noProof/>
                <w:webHidden/>
                <w:sz w:val="16"/>
                <w:szCs w:val="20"/>
              </w:rPr>
              <w:fldChar w:fldCharType="end"/>
            </w:r>
          </w:hyperlink>
        </w:p>
        <w:p w14:paraId="42AA235F" w14:textId="77777777" w:rsidR="00C97F3C" w:rsidRPr="00D905A4" w:rsidRDefault="00000000">
          <w:pPr>
            <w:pStyle w:val="TDC1"/>
            <w:tabs>
              <w:tab w:val="left" w:pos="440"/>
              <w:tab w:val="right" w:leader="dot" w:pos="8828"/>
            </w:tabs>
            <w:rPr>
              <w:rFonts w:ascii="Arial" w:eastAsiaTheme="minorEastAsia" w:hAnsi="Arial" w:cs="Arial"/>
              <w:noProof/>
              <w:sz w:val="16"/>
              <w:szCs w:val="20"/>
              <w:lang w:eastAsia="es-MX"/>
            </w:rPr>
          </w:pPr>
          <w:hyperlink w:anchor="_Toc315790496" w:history="1">
            <w:r w:rsidR="00C97F3C" w:rsidRPr="00D905A4">
              <w:rPr>
                <w:rStyle w:val="Hipervnculo"/>
                <w:rFonts w:ascii="Arial" w:hAnsi="Arial" w:cs="Arial"/>
                <w:b/>
                <w:noProof/>
                <w:sz w:val="16"/>
                <w:szCs w:val="20"/>
              </w:rPr>
              <w:t>6.</w:t>
            </w:r>
            <w:r w:rsidR="00C97F3C" w:rsidRPr="00D905A4">
              <w:rPr>
                <w:rFonts w:ascii="Arial" w:eastAsiaTheme="minorEastAsia" w:hAnsi="Arial" w:cs="Arial"/>
                <w:noProof/>
                <w:sz w:val="16"/>
                <w:szCs w:val="20"/>
                <w:lang w:eastAsia="es-MX"/>
              </w:rPr>
              <w:tab/>
            </w:r>
            <w:r w:rsidR="00C97F3C" w:rsidRPr="00D905A4">
              <w:rPr>
                <w:rStyle w:val="Hipervnculo"/>
                <w:rFonts w:ascii="Arial" w:hAnsi="Arial" w:cs="Arial"/>
                <w:b/>
                <w:noProof/>
                <w:sz w:val="16"/>
                <w:szCs w:val="20"/>
              </w:rPr>
              <w:t>PRESURIZACIÓN</w:t>
            </w:r>
            <w:r w:rsidR="00C97F3C" w:rsidRPr="00D905A4">
              <w:rPr>
                <w:rFonts w:ascii="Arial" w:hAnsi="Arial" w:cs="Arial"/>
                <w:noProof/>
                <w:webHidden/>
                <w:sz w:val="16"/>
                <w:szCs w:val="20"/>
              </w:rPr>
              <w:tab/>
            </w:r>
            <w:r w:rsidR="00C97F3C" w:rsidRPr="00D905A4">
              <w:rPr>
                <w:rFonts w:ascii="Arial" w:hAnsi="Arial" w:cs="Arial"/>
                <w:noProof/>
                <w:webHidden/>
                <w:sz w:val="16"/>
                <w:szCs w:val="20"/>
              </w:rPr>
              <w:fldChar w:fldCharType="begin"/>
            </w:r>
            <w:r w:rsidR="00C97F3C" w:rsidRPr="00D905A4">
              <w:rPr>
                <w:rFonts w:ascii="Arial" w:hAnsi="Arial" w:cs="Arial"/>
                <w:noProof/>
                <w:webHidden/>
                <w:sz w:val="16"/>
                <w:szCs w:val="20"/>
              </w:rPr>
              <w:instrText xml:space="preserve"> PAGEREF _Toc315790496 \h </w:instrText>
            </w:r>
            <w:r w:rsidR="00C97F3C" w:rsidRPr="00D905A4">
              <w:rPr>
                <w:rFonts w:ascii="Arial" w:hAnsi="Arial" w:cs="Arial"/>
                <w:noProof/>
                <w:webHidden/>
                <w:sz w:val="16"/>
                <w:szCs w:val="20"/>
              </w:rPr>
            </w:r>
            <w:r w:rsidR="00C97F3C" w:rsidRPr="00D905A4">
              <w:rPr>
                <w:rFonts w:ascii="Arial" w:hAnsi="Arial" w:cs="Arial"/>
                <w:noProof/>
                <w:webHidden/>
                <w:sz w:val="16"/>
                <w:szCs w:val="20"/>
              </w:rPr>
              <w:fldChar w:fldCharType="separate"/>
            </w:r>
            <w:r w:rsidR="0094225D">
              <w:rPr>
                <w:rFonts w:ascii="Arial" w:hAnsi="Arial" w:cs="Arial"/>
                <w:noProof/>
                <w:webHidden/>
                <w:sz w:val="16"/>
                <w:szCs w:val="20"/>
              </w:rPr>
              <w:t>19</w:t>
            </w:r>
            <w:r w:rsidR="00C97F3C" w:rsidRPr="00D905A4">
              <w:rPr>
                <w:rFonts w:ascii="Arial" w:hAnsi="Arial" w:cs="Arial"/>
                <w:noProof/>
                <w:webHidden/>
                <w:sz w:val="16"/>
                <w:szCs w:val="20"/>
              </w:rPr>
              <w:fldChar w:fldCharType="end"/>
            </w:r>
          </w:hyperlink>
        </w:p>
        <w:p w14:paraId="141BBF44" w14:textId="77777777" w:rsidR="00C97F3C" w:rsidRPr="00D905A4" w:rsidRDefault="00000000">
          <w:pPr>
            <w:pStyle w:val="TDC1"/>
            <w:tabs>
              <w:tab w:val="left" w:pos="440"/>
              <w:tab w:val="right" w:leader="dot" w:pos="8828"/>
            </w:tabs>
            <w:rPr>
              <w:rFonts w:ascii="Arial" w:eastAsiaTheme="minorEastAsia" w:hAnsi="Arial" w:cs="Arial"/>
              <w:noProof/>
              <w:sz w:val="16"/>
              <w:szCs w:val="20"/>
              <w:lang w:eastAsia="es-MX"/>
            </w:rPr>
          </w:pPr>
          <w:hyperlink w:anchor="_Toc315790497" w:history="1">
            <w:r w:rsidR="00C97F3C" w:rsidRPr="00D905A4">
              <w:rPr>
                <w:rStyle w:val="Hipervnculo"/>
                <w:rFonts w:ascii="Arial" w:hAnsi="Arial" w:cs="Arial"/>
                <w:b/>
                <w:noProof/>
                <w:sz w:val="16"/>
                <w:szCs w:val="20"/>
              </w:rPr>
              <w:t>7.</w:t>
            </w:r>
            <w:r w:rsidR="00C97F3C" w:rsidRPr="00D905A4">
              <w:rPr>
                <w:rFonts w:ascii="Arial" w:eastAsiaTheme="minorEastAsia" w:hAnsi="Arial" w:cs="Arial"/>
                <w:noProof/>
                <w:sz w:val="16"/>
                <w:szCs w:val="20"/>
                <w:lang w:eastAsia="es-MX"/>
              </w:rPr>
              <w:tab/>
            </w:r>
            <w:r w:rsidR="00C97F3C" w:rsidRPr="00D905A4">
              <w:rPr>
                <w:rStyle w:val="Hipervnculo"/>
                <w:rFonts w:ascii="Arial" w:hAnsi="Arial" w:cs="Arial"/>
                <w:b/>
                <w:noProof/>
                <w:sz w:val="16"/>
                <w:szCs w:val="20"/>
              </w:rPr>
              <w:t>EVALUACIÓN</w:t>
            </w:r>
            <w:r w:rsidR="00C97F3C" w:rsidRPr="00D905A4">
              <w:rPr>
                <w:rFonts w:ascii="Arial" w:hAnsi="Arial" w:cs="Arial"/>
                <w:noProof/>
                <w:webHidden/>
                <w:sz w:val="16"/>
                <w:szCs w:val="20"/>
              </w:rPr>
              <w:tab/>
            </w:r>
            <w:r w:rsidR="00C97F3C" w:rsidRPr="00D905A4">
              <w:rPr>
                <w:rFonts w:ascii="Arial" w:hAnsi="Arial" w:cs="Arial"/>
                <w:noProof/>
                <w:webHidden/>
                <w:sz w:val="16"/>
                <w:szCs w:val="20"/>
              </w:rPr>
              <w:fldChar w:fldCharType="begin"/>
            </w:r>
            <w:r w:rsidR="00C97F3C" w:rsidRPr="00D905A4">
              <w:rPr>
                <w:rFonts w:ascii="Arial" w:hAnsi="Arial" w:cs="Arial"/>
                <w:noProof/>
                <w:webHidden/>
                <w:sz w:val="16"/>
                <w:szCs w:val="20"/>
              </w:rPr>
              <w:instrText xml:space="preserve"> PAGEREF _Toc315790497 \h </w:instrText>
            </w:r>
            <w:r w:rsidR="00C97F3C" w:rsidRPr="00D905A4">
              <w:rPr>
                <w:rFonts w:ascii="Arial" w:hAnsi="Arial" w:cs="Arial"/>
                <w:noProof/>
                <w:webHidden/>
                <w:sz w:val="16"/>
                <w:szCs w:val="20"/>
              </w:rPr>
            </w:r>
            <w:r w:rsidR="00C97F3C" w:rsidRPr="00D905A4">
              <w:rPr>
                <w:rFonts w:ascii="Arial" w:hAnsi="Arial" w:cs="Arial"/>
                <w:noProof/>
                <w:webHidden/>
                <w:sz w:val="16"/>
                <w:szCs w:val="20"/>
              </w:rPr>
              <w:fldChar w:fldCharType="separate"/>
            </w:r>
            <w:r w:rsidR="0094225D">
              <w:rPr>
                <w:rFonts w:ascii="Arial" w:hAnsi="Arial" w:cs="Arial"/>
                <w:noProof/>
                <w:webHidden/>
                <w:sz w:val="16"/>
                <w:szCs w:val="20"/>
              </w:rPr>
              <w:t>20</w:t>
            </w:r>
            <w:r w:rsidR="00C97F3C" w:rsidRPr="00D905A4">
              <w:rPr>
                <w:rFonts w:ascii="Arial" w:hAnsi="Arial" w:cs="Arial"/>
                <w:noProof/>
                <w:webHidden/>
                <w:sz w:val="16"/>
                <w:szCs w:val="20"/>
              </w:rPr>
              <w:fldChar w:fldCharType="end"/>
            </w:r>
          </w:hyperlink>
        </w:p>
        <w:p w14:paraId="07855FAF" w14:textId="77777777" w:rsidR="00C97F3C" w:rsidRPr="00D905A4" w:rsidRDefault="00000000">
          <w:pPr>
            <w:pStyle w:val="TDC1"/>
            <w:tabs>
              <w:tab w:val="left" w:pos="440"/>
              <w:tab w:val="right" w:leader="dot" w:pos="8828"/>
            </w:tabs>
            <w:rPr>
              <w:rFonts w:ascii="Arial" w:eastAsiaTheme="minorEastAsia" w:hAnsi="Arial" w:cs="Arial"/>
              <w:noProof/>
              <w:sz w:val="20"/>
              <w:szCs w:val="20"/>
              <w:lang w:eastAsia="es-MX"/>
            </w:rPr>
          </w:pPr>
          <w:hyperlink w:anchor="_Toc315790498" w:history="1">
            <w:r w:rsidR="00C97F3C" w:rsidRPr="00D905A4">
              <w:rPr>
                <w:rStyle w:val="Hipervnculo"/>
                <w:rFonts w:ascii="Arial" w:hAnsi="Arial" w:cs="Arial"/>
                <w:b/>
                <w:noProof/>
                <w:sz w:val="16"/>
                <w:szCs w:val="20"/>
              </w:rPr>
              <w:t>8.</w:t>
            </w:r>
            <w:r w:rsidR="00C97F3C" w:rsidRPr="00D905A4">
              <w:rPr>
                <w:rFonts w:ascii="Arial" w:eastAsiaTheme="minorEastAsia" w:hAnsi="Arial" w:cs="Arial"/>
                <w:noProof/>
                <w:sz w:val="16"/>
                <w:szCs w:val="20"/>
                <w:lang w:eastAsia="es-MX"/>
              </w:rPr>
              <w:tab/>
            </w:r>
            <w:r w:rsidR="00C97F3C" w:rsidRPr="00D905A4">
              <w:rPr>
                <w:rStyle w:val="Hipervnculo"/>
                <w:rFonts w:ascii="Arial" w:hAnsi="Arial" w:cs="Arial"/>
                <w:b/>
                <w:noProof/>
                <w:sz w:val="16"/>
                <w:szCs w:val="20"/>
              </w:rPr>
              <w:t>PRESENTACIÓN DE INFORMES</w:t>
            </w:r>
            <w:r w:rsidR="00C97F3C" w:rsidRPr="00D905A4">
              <w:rPr>
                <w:rFonts w:ascii="Arial" w:hAnsi="Arial" w:cs="Arial"/>
                <w:noProof/>
                <w:webHidden/>
                <w:sz w:val="16"/>
                <w:szCs w:val="20"/>
              </w:rPr>
              <w:tab/>
            </w:r>
            <w:r w:rsidR="00C97F3C" w:rsidRPr="00D905A4">
              <w:rPr>
                <w:rFonts w:ascii="Arial" w:hAnsi="Arial" w:cs="Arial"/>
                <w:noProof/>
                <w:webHidden/>
                <w:sz w:val="16"/>
                <w:szCs w:val="20"/>
              </w:rPr>
              <w:fldChar w:fldCharType="begin"/>
            </w:r>
            <w:r w:rsidR="00C97F3C" w:rsidRPr="00D905A4">
              <w:rPr>
                <w:rFonts w:ascii="Arial" w:hAnsi="Arial" w:cs="Arial"/>
                <w:noProof/>
                <w:webHidden/>
                <w:sz w:val="16"/>
                <w:szCs w:val="20"/>
              </w:rPr>
              <w:instrText xml:space="preserve"> PAGEREF _Toc315790498 \h </w:instrText>
            </w:r>
            <w:r w:rsidR="00C97F3C" w:rsidRPr="00D905A4">
              <w:rPr>
                <w:rFonts w:ascii="Arial" w:hAnsi="Arial" w:cs="Arial"/>
                <w:noProof/>
                <w:webHidden/>
                <w:sz w:val="16"/>
                <w:szCs w:val="20"/>
              </w:rPr>
            </w:r>
            <w:r w:rsidR="00C97F3C" w:rsidRPr="00D905A4">
              <w:rPr>
                <w:rFonts w:ascii="Arial" w:hAnsi="Arial" w:cs="Arial"/>
                <w:noProof/>
                <w:webHidden/>
                <w:sz w:val="16"/>
                <w:szCs w:val="20"/>
              </w:rPr>
              <w:fldChar w:fldCharType="separate"/>
            </w:r>
            <w:r w:rsidR="0094225D">
              <w:rPr>
                <w:rFonts w:ascii="Arial" w:hAnsi="Arial" w:cs="Arial"/>
                <w:noProof/>
                <w:webHidden/>
                <w:sz w:val="16"/>
                <w:szCs w:val="20"/>
              </w:rPr>
              <w:t>21</w:t>
            </w:r>
            <w:r w:rsidR="00C97F3C" w:rsidRPr="00D905A4">
              <w:rPr>
                <w:rFonts w:ascii="Arial" w:hAnsi="Arial" w:cs="Arial"/>
                <w:noProof/>
                <w:webHidden/>
                <w:sz w:val="16"/>
                <w:szCs w:val="20"/>
              </w:rPr>
              <w:fldChar w:fldCharType="end"/>
            </w:r>
          </w:hyperlink>
        </w:p>
        <w:p w14:paraId="22B47718" w14:textId="77777777" w:rsidR="00AE7853" w:rsidRPr="00D905A4" w:rsidRDefault="00AE7853" w:rsidP="00D5104F">
          <w:pPr>
            <w:rPr>
              <w:rFonts w:ascii="Arial" w:hAnsi="Arial" w:cs="Arial"/>
              <w:sz w:val="20"/>
              <w:szCs w:val="20"/>
            </w:rPr>
          </w:pPr>
          <w:r w:rsidRPr="00D905A4">
            <w:rPr>
              <w:rFonts w:ascii="Arial" w:hAnsi="Arial" w:cs="Arial"/>
              <w:b/>
              <w:bCs/>
              <w:sz w:val="20"/>
              <w:szCs w:val="20"/>
              <w:lang w:val="es-ES"/>
            </w:rPr>
            <w:fldChar w:fldCharType="end"/>
          </w:r>
        </w:p>
      </w:sdtContent>
    </w:sdt>
    <w:p w14:paraId="0049A83E" w14:textId="77777777" w:rsidR="00680DEE" w:rsidRDefault="00680DEE" w:rsidP="00680DEE">
      <w:pPr>
        <w:pStyle w:val="Prrafodelista"/>
        <w:spacing w:after="0"/>
        <w:ind w:left="3192"/>
        <w:outlineLvl w:val="1"/>
        <w:rPr>
          <w:rFonts w:ascii="Arial" w:hAnsi="Arial" w:cs="Arial"/>
          <w:b/>
          <w:sz w:val="20"/>
          <w:szCs w:val="20"/>
        </w:rPr>
      </w:pPr>
      <w:bookmarkStart w:id="0" w:name="_Toc315790471"/>
    </w:p>
    <w:p w14:paraId="24C801CE" w14:textId="77777777" w:rsidR="00D5104F" w:rsidRPr="00D905A4" w:rsidRDefault="002032AE" w:rsidP="002032AE">
      <w:pPr>
        <w:pStyle w:val="Prrafodelista"/>
        <w:numPr>
          <w:ilvl w:val="0"/>
          <w:numId w:val="8"/>
        </w:numPr>
        <w:spacing w:after="0"/>
        <w:outlineLvl w:val="1"/>
        <w:rPr>
          <w:rFonts w:ascii="Arial" w:hAnsi="Arial" w:cs="Arial"/>
          <w:b/>
          <w:sz w:val="20"/>
          <w:szCs w:val="20"/>
        </w:rPr>
      </w:pPr>
      <w:r w:rsidRPr="00D905A4">
        <w:rPr>
          <w:rFonts w:ascii="Arial" w:hAnsi="Arial" w:cs="Arial"/>
          <w:b/>
          <w:sz w:val="20"/>
          <w:szCs w:val="20"/>
        </w:rPr>
        <w:lastRenderedPageBreak/>
        <w:t>TANQUES DE ALMACENAMIENTO</w:t>
      </w:r>
      <w:bookmarkEnd w:id="0"/>
    </w:p>
    <w:p w14:paraId="27FA06EB" w14:textId="77777777" w:rsidR="000D3C92" w:rsidRPr="00D905A4" w:rsidRDefault="000D3C92" w:rsidP="000D3C92">
      <w:pPr>
        <w:pStyle w:val="Prrafodelista"/>
        <w:spacing w:after="0"/>
        <w:ind w:left="3192"/>
        <w:rPr>
          <w:rFonts w:ascii="Arial" w:hAnsi="Arial" w:cs="Arial"/>
          <w:b/>
          <w:sz w:val="20"/>
          <w:szCs w:val="20"/>
        </w:rPr>
      </w:pPr>
    </w:p>
    <w:p w14:paraId="3DE82762" w14:textId="77777777" w:rsidR="00F37922" w:rsidRPr="00D905A4" w:rsidRDefault="00AE7853" w:rsidP="00DE3E85">
      <w:pPr>
        <w:pStyle w:val="Prrafodelista"/>
        <w:numPr>
          <w:ilvl w:val="0"/>
          <w:numId w:val="2"/>
        </w:numPr>
        <w:spacing w:after="0"/>
        <w:outlineLvl w:val="0"/>
        <w:rPr>
          <w:rFonts w:ascii="Arial" w:hAnsi="Arial" w:cs="Arial"/>
          <w:b/>
          <w:sz w:val="20"/>
          <w:szCs w:val="20"/>
        </w:rPr>
      </w:pPr>
      <w:bookmarkStart w:id="1" w:name="_Toc315790472"/>
      <w:r w:rsidRPr="00D905A4">
        <w:rPr>
          <w:rFonts w:ascii="Arial" w:hAnsi="Arial" w:cs="Arial"/>
          <w:b/>
          <w:sz w:val="20"/>
          <w:szCs w:val="20"/>
        </w:rPr>
        <w:t>ALCANCE</w:t>
      </w:r>
      <w:bookmarkEnd w:id="1"/>
    </w:p>
    <w:p w14:paraId="0E3BB56B" w14:textId="77777777" w:rsidR="00773116" w:rsidRPr="00D905A4" w:rsidRDefault="00773116" w:rsidP="00773116">
      <w:pPr>
        <w:pStyle w:val="Prrafodelista"/>
        <w:spacing w:after="0"/>
        <w:rPr>
          <w:rFonts w:ascii="Arial" w:hAnsi="Arial" w:cs="Arial"/>
          <w:b/>
          <w:sz w:val="20"/>
          <w:szCs w:val="20"/>
        </w:rPr>
      </w:pPr>
    </w:p>
    <w:p w14:paraId="23AB830B" w14:textId="77777777" w:rsidR="00BB7F42" w:rsidRPr="00D905A4" w:rsidRDefault="00F37922" w:rsidP="00D5104F">
      <w:pPr>
        <w:rPr>
          <w:rFonts w:ascii="Arial" w:hAnsi="Arial" w:cs="Arial"/>
          <w:sz w:val="20"/>
          <w:szCs w:val="20"/>
        </w:rPr>
      </w:pPr>
      <w:r w:rsidRPr="00D905A4">
        <w:rPr>
          <w:rFonts w:ascii="Arial" w:hAnsi="Arial" w:cs="Arial"/>
          <w:sz w:val="20"/>
          <w:szCs w:val="20"/>
        </w:rPr>
        <w:t>Este documento especifica el procedimiento de inspección por Emisión Acústica para fondo de tanques de almacenamiento</w:t>
      </w:r>
      <w:r w:rsidR="00BB7F42" w:rsidRPr="00D905A4">
        <w:rPr>
          <w:rFonts w:ascii="Arial" w:hAnsi="Arial" w:cs="Arial"/>
          <w:sz w:val="20"/>
          <w:szCs w:val="20"/>
        </w:rPr>
        <w:t xml:space="preserve">, mediante el sistema </w:t>
      </w:r>
      <w:r w:rsidR="00472F94">
        <w:rPr>
          <w:rFonts w:ascii="Arial" w:hAnsi="Arial" w:cs="Arial"/>
          <w:sz w:val="20"/>
          <w:szCs w:val="20"/>
        </w:rPr>
        <w:t xml:space="preserve"> </w:t>
      </w:r>
      <w:r w:rsidR="00772ED4">
        <w:rPr>
          <w:rFonts w:ascii="Arial" w:hAnsi="Arial" w:cs="Arial"/>
          <w:sz w:val="20"/>
          <w:szCs w:val="20"/>
        </w:rPr>
        <w:t>ECHO ACOUSTIC</w:t>
      </w:r>
      <w:r w:rsidR="00472F94">
        <w:rPr>
          <w:rFonts w:ascii="Arial" w:hAnsi="Arial" w:cs="Arial"/>
          <w:sz w:val="20"/>
          <w:szCs w:val="20"/>
        </w:rPr>
        <w:t>®</w:t>
      </w:r>
    </w:p>
    <w:p w14:paraId="05CF072E" w14:textId="77777777" w:rsidR="00C45408" w:rsidRPr="00D905A4" w:rsidRDefault="00F37922" w:rsidP="00D5104F">
      <w:pPr>
        <w:rPr>
          <w:rFonts w:ascii="Arial" w:hAnsi="Arial" w:cs="Arial"/>
          <w:sz w:val="20"/>
          <w:szCs w:val="20"/>
        </w:rPr>
      </w:pPr>
      <w:r w:rsidRPr="00D905A4">
        <w:rPr>
          <w:rFonts w:ascii="Arial" w:hAnsi="Arial" w:cs="Arial"/>
          <w:sz w:val="20"/>
          <w:szCs w:val="20"/>
        </w:rPr>
        <w:t xml:space="preserve">Este procedimiento aplica para tanques de almacenamiento asentados sobre el piso fabricados en acero al carbón, con diámetros de hasta 132 metros. </w:t>
      </w:r>
    </w:p>
    <w:p w14:paraId="72531C71" w14:textId="77777777" w:rsidR="00F37922" w:rsidRPr="00D905A4" w:rsidRDefault="00AE7853" w:rsidP="00F37922">
      <w:pPr>
        <w:pStyle w:val="Prrafodelista"/>
        <w:numPr>
          <w:ilvl w:val="0"/>
          <w:numId w:val="2"/>
        </w:numPr>
        <w:spacing w:after="0"/>
        <w:outlineLvl w:val="0"/>
        <w:rPr>
          <w:rFonts w:ascii="Arial" w:hAnsi="Arial" w:cs="Arial"/>
          <w:b/>
          <w:sz w:val="20"/>
          <w:szCs w:val="20"/>
        </w:rPr>
      </w:pPr>
      <w:bookmarkStart w:id="2" w:name="_Toc315790473"/>
      <w:r w:rsidRPr="00D905A4">
        <w:rPr>
          <w:rFonts w:ascii="Arial" w:hAnsi="Arial" w:cs="Arial"/>
          <w:b/>
          <w:sz w:val="20"/>
          <w:szCs w:val="20"/>
        </w:rPr>
        <w:t>CALIFICACIÓN DEL INSPECTOR</w:t>
      </w:r>
      <w:bookmarkEnd w:id="2"/>
    </w:p>
    <w:p w14:paraId="797705BF" w14:textId="77777777" w:rsidR="00F37922" w:rsidRPr="00D905A4" w:rsidRDefault="00F37922" w:rsidP="00D5104F">
      <w:pPr>
        <w:pStyle w:val="Prrafodelista"/>
        <w:spacing w:after="0"/>
        <w:rPr>
          <w:rFonts w:ascii="Arial" w:hAnsi="Arial" w:cs="Arial"/>
          <w:b/>
          <w:sz w:val="20"/>
          <w:szCs w:val="20"/>
        </w:rPr>
      </w:pPr>
    </w:p>
    <w:p w14:paraId="66246366" w14:textId="77777777" w:rsidR="00F37922" w:rsidRPr="00D905A4" w:rsidRDefault="00F37922" w:rsidP="00D5104F">
      <w:pPr>
        <w:spacing w:after="0"/>
        <w:jc w:val="both"/>
        <w:rPr>
          <w:rFonts w:ascii="Arial" w:hAnsi="Arial" w:cs="Arial"/>
          <w:sz w:val="20"/>
          <w:szCs w:val="20"/>
        </w:rPr>
      </w:pPr>
      <w:r w:rsidRPr="00D905A4">
        <w:rPr>
          <w:rFonts w:ascii="Arial" w:hAnsi="Arial" w:cs="Arial"/>
          <w:sz w:val="20"/>
          <w:szCs w:val="20"/>
        </w:rPr>
        <w:t xml:space="preserve">El personal que inspeccionará los fondos de los tanques deberá estar certificado en pruebas no destructivas nivel II de acuerdo con la práctica recomendada de la ASNT número SNT-TC-1A y haber </w:t>
      </w:r>
      <w:r w:rsidR="00C45408" w:rsidRPr="00D905A4">
        <w:rPr>
          <w:rFonts w:ascii="Arial" w:hAnsi="Arial" w:cs="Arial"/>
          <w:sz w:val="20"/>
          <w:szCs w:val="20"/>
        </w:rPr>
        <w:t xml:space="preserve">cubierto un programa de entrenamiento, así como </w:t>
      </w:r>
      <w:r w:rsidRPr="00D905A4">
        <w:rPr>
          <w:rFonts w:ascii="Arial" w:hAnsi="Arial" w:cs="Arial"/>
          <w:sz w:val="20"/>
          <w:szCs w:val="20"/>
        </w:rPr>
        <w:t>haber pasado los exámenes teóricos y prácticos.</w:t>
      </w:r>
    </w:p>
    <w:p w14:paraId="1D06395E" w14:textId="77777777" w:rsidR="00F37922" w:rsidRPr="00D905A4" w:rsidRDefault="00F37922" w:rsidP="00D5104F">
      <w:pPr>
        <w:spacing w:after="0"/>
        <w:jc w:val="both"/>
        <w:rPr>
          <w:rFonts w:ascii="Arial" w:hAnsi="Arial" w:cs="Arial"/>
          <w:sz w:val="20"/>
          <w:szCs w:val="20"/>
        </w:rPr>
      </w:pPr>
      <w:r w:rsidRPr="00D905A4">
        <w:rPr>
          <w:rFonts w:ascii="Arial" w:hAnsi="Arial" w:cs="Arial"/>
          <w:sz w:val="20"/>
          <w:szCs w:val="20"/>
        </w:rPr>
        <w:t xml:space="preserve">El operador es responsable de controlar la sensibilidad y ruido del ambiente para cada tanque, y asegurarse que el sistema de Emisión Acústica </w:t>
      </w:r>
      <w:r w:rsidR="00C45408" w:rsidRPr="00D905A4">
        <w:rPr>
          <w:rFonts w:ascii="Arial" w:hAnsi="Arial" w:cs="Arial"/>
          <w:sz w:val="20"/>
          <w:szCs w:val="20"/>
        </w:rPr>
        <w:t xml:space="preserve">opera eficientemente y </w:t>
      </w:r>
      <w:r w:rsidRPr="00D905A4">
        <w:rPr>
          <w:rFonts w:ascii="Arial" w:hAnsi="Arial" w:cs="Arial"/>
          <w:sz w:val="20"/>
          <w:szCs w:val="20"/>
        </w:rPr>
        <w:t xml:space="preserve">es suficientemente sensible para que el tanque sea examinado y así el </w:t>
      </w:r>
      <w:r w:rsidR="00C45408" w:rsidRPr="00D905A4">
        <w:rPr>
          <w:rFonts w:ascii="Arial" w:hAnsi="Arial" w:cs="Arial"/>
          <w:sz w:val="20"/>
          <w:szCs w:val="20"/>
        </w:rPr>
        <w:t xml:space="preserve">proceso de adquisición de datos, análisis e interpretación de los mismos </w:t>
      </w:r>
      <w:r w:rsidRPr="00D905A4">
        <w:rPr>
          <w:rFonts w:ascii="Arial" w:hAnsi="Arial" w:cs="Arial"/>
          <w:sz w:val="20"/>
          <w:szCs w:val="20"/>
        </w:rPr>
        <w:t>sea válido.</w:t>
      </w:r>
    </w:p>
    <w:p w14:paraId="12D3818D" w14:textId="77777777" w:rsidR="00F37922" w:rsidRPr="00D905A4" w:rsidRDefault="00F37922" w:rsidP="00D5104F">
      <w:pPr>
        <w:spacing w:after="0"/>
        <w:rPr>
          <w:rFonts w:ascii="Arial" w:hAnsi="Arial" w:cs="Arial"/>
          <w:b/>
          <w:sz w:val="20"/>
          <w:szCs w:val="20"/>
        </w:rPr>
      </w:pPr>
    </w:p>
    <w:p w14:paraId="571DACC1" w14:textId="77777777" w:rsidR="00F37922" w:rsidRPr="00D905A4" w:rsidRDefault="00AE7853" w:rsidP="001E7D68">
      <w:pPr>
        <w:pStyle w:val="Prrafodelista"/>
        <w:numPr>
          <w:ilvl w:val="0"/>
          <w:numId w:val="2"/>
        </w:numPr>
        <w:spacing w:after="0"/>
        <w:outlineLvl w:val="0"/>
        <w:rPr>
          <w:rFonts w:ascii="Arial" w:hAnsi="Arial" w:cs="Arial"/>
          <w:b/>
          <w:sz w:val="20"/>
          <w:szCs w:val="20"/>
        </w:rPr>
      </w:pPr>
      <w:bookmarkStart w:id="3" w:name="_Toc315790474"/>
      <w:r w:rsidRPr="00D905A4">
        <w:rPr>
          <w:rFonts w:ascii="Arial" w:hAnsi="Arial" w:cs="Arial"/>
          <w:b/>
          <w:sz w:val="20"/>
          <w:szCs w:val="20"/>
        </w:rPr>
        <w:t>INSTRUMENTACIÓN Y VERIFICACIÓN</w:t>
      </w:r>
      <w:bookmarkEnd w:id="3"/>
      <w:r w:rsidRPr="00D905A4">
        <w:rPr>
          <w:rFonts w:ascii="Arial" w:hAnsi="Arial" w:cs="Arial"/>
          <w:b/>
          <w:sz w:val="20"/>
          <w:szCs w:val="20"/>
        </w:rPr>
        <w:t xml:space="preserve"> </w:t>
      </w:r>
    </w:p>
    <w:p w14:paraId="28793A3D" w14:textId="77777777" w:rsidR="001E7D68" w:rsidRPr="00D905A4" w:rsidRDefault="001E7D68" w:rsidP="00D5104F">
      <w:pPr>
        <w:pStyle w:val="Prrafodelista"/>
        <w:spacing w:after="0"/>
        <w:rPr>
          <w:rFonts w:ascii="Arial" w:hAnsi="Arial" w:cs="Arial"/>
          <w:b/>
          <w:sz w:val="20"/>
          <w:szCs w:val="20"/>
        </w:rPr>
      </w:pPr>
    </w:p>
    <w:p w14:paraId="4DBBECA2" w14:textId="77777777" w:rsidR="001E7D68" w:rsidRPr="00D905A4" w:rsidRDefault="001E7D68" w:rsidP="00D5104F">
      <w:pPr>
        <w:pStyle w:val="Prrafodelista"/>
        <w:spacing w:after="0"/>
        <w:rPr>
          <w:rFonts w:ascii="Arial" w:hAnsi="Arial" w:cs="Arial"/>
          <w:b/>
          <w:sz w:val="20"/>
          <w:szCs w:val="20"/>
        </w:rPr>
      </w:pPr>
      <w:r w:rsidRPr="00D905A4">
        <w:rPr>
          <w:rFonts w:ascii="Arial" w:hAnsi="Arial" w:cs="Arial"/>
          <w:b/>
          <w:sz w:val="20"/>
          <w:szCs w:val="20"/>
        </w:rPr>
        <w:t>3.1.</w:t>
      </w:r>
      <w:r w:rsidRPr="00D905A4">
        <w:rPr>
          <w:rFonts w:ascii="Arial" w:hAnsi="Arial" w:cs="Arial"/>
          <w:b/>
          <w:sz w:val="20"/>
          <w:szCs w:val="20"/>
        </w:rPr>
        <w:tab/>
        <w:t>Instrumentación</w:t>
      </w:r>
    </w:p>
    <w:p w14:paraId="3D71DEB7" w14:textId="77777777" w:rsidR="001E7D68" w:rsidRPr="00D905A4" w:rsidRDefault="001E7D68" w:rsidP="00D5104F">
      <w:pPr>
        <w:pStyle w:val="Prrafodelista"/>
        <w:spacing w:after="0"/>
        <w:rPr>
          <w:rFonts w:ascii="Arial" w:hAnsi="Arial" w:cs="Arial"/>
          <w:sz w:val="20"/>
          <w:szCs w:val="20"/>
        </w:rPr>
      </w:pPr>
    </w:p>
    <w:p w14:paraId="5479E07B" w14:textId="77777777" w:rsidR="001E7D68" w:rsidRPr="00D905A4" w:rsidRDefault="001E7D68" w:rsidP="00D5104F">
      <w:pPr>
        <w:spacing w:after="0"/>
        <w:jc w:val="both"/>
        <w:rPr>
          <w:rFonts w:ascii="Arial" w:hAnsi="Arial" w:cs="Arial"/>
          <w:sz w:val="20"/>
          <w:szCs w:val="20"/>
        </w:rPr>
      </w:pPr>
      <w:r w:rsidRPr="00D905A4">
        <w:rPr>
          <w:rFonts w:ascii="Arial" w:hAnsi="Arial" w:cs="Arial"/>
          <w:sz w:val="20"/>
          <w:szCs w:val="20"/>
        </w:rPr>
        <w:t xml:space="preserve">El sistema de Emisión Acústica utilizado para la detección de fugas en los fondos de los tanques deberá ser </w:t>
      </w:r>
      <w:r w:rsidR="00772ED4">
        <w:rPr>
          <w:rFonts w:ascii="Arial" w:hAnsi="Arial" w:cs="Arial"/>
          <w:sz w:val="20"/>
          <w:szCs w:val="20"/>
        </w:rPr>
        <w:t>ECHO ACOUSTIC</w:t>
      </w:r>
      <w:r w:rsidRPr="00D905A4">
        <w:rPr>
          <w:rFonts w:ascii="Arial" w:hAnsi="Arial" w:cs="Arial"/>
          <w:sz w:val="20"/>
          <w:szCs w:val="20"/>
        </w:rPr>
        <w:t>® con el número de canales requeridos tal como se especifica en este procedimiento para el diámetro especifico de cada tanque que será examinado.</w:t>
      </w:r>
    </w:p>
    <w:p w14:paraId="62A5ABE5" w14:textId="77777777" w:rsidR="00DE76A8" w:rsidRPr="00D905A4" w:rsidRDefault="00DE76A8" w:rsidP="00D5104F">
      <w:pPr>
        <w:pStyle w:val="Prrafodelista"/>
        <w:spacing w:after="0"/>
        <w:rPr>
          <w:rFonts w:ascii="Arial" w:hAnsi="Arial" w:cs="Arial"/>
          <w:sz w:val="20"/>
          <w:szCs w:val="20"/>
        </w:rPr>
      </w:pPr>
    </w:p>
    <w:p w14:paraId="08C04889" w14:textId="77777777" w:rsidR="001E7D68" w:rsidRDefault="001E7D68" w:rsidP="00D5104F">
      <w:pPr>
        <w:pStyle w:val="Prrafodelista"/>
        <w:spacing w:after="0"/>
        <w:rPr>
          <w:rFonts w:ascii="Arial" w:hAnsi="Arial" w:cs="Arial"/>
          <w:b/>
          <w:sz w:val="20"/>
          <w:szCs w:val="20"/>
        </w:rPr>
      </w:pPr>
      <w:r w:rsidRPr="00D905A4">
        <w:rPr>
          <w:rFonts w:ascii="Arial" w:hAnsi="Arial" w:cs="Arial"/>
          <w:b/>
          <w:sz w:val="20"/>
          <w:szCs w:val="20"/>
        </w:rPr>
        <w:t>3.2.</w:t>
      </w:r>
      <w:r w:rsidRPr="00D905A4">
        <w:rPr>
          <w:rFonts w:ascii="Arial" w:hAnsi="Arial" w:cs="Arial"/>
          <w:b/>
          <w:sz w:val="20"/>
          <w:szCs w:val="20"/>
        </w:rPr>
        <w:tab/>
        <w:t>Calibración</w:t>
      </w:r>
    </w:p>
    <w:p w14:paraId="53AB692A" w14:textId="77777777" w:rsidR="00D83C92" w:rsidRPr="00D905A4" w:rsidRDefault="00D83C92" w:rsidP="00D5104F">
      <w:pPr>
        <w:pStyle w:val="Prrafodelista"/>
        <w:spacing w:after="0"/>
        <w:rPr>
          <w:rFonts w:ascii="Arial" w:hAnsi="Arial" w:cs="Arial"/>
          <w:b/>
          <w:sz w:val="20"/>
          <w:szCs w:val="20"/>
        </w:rPr>
      </w:pPr>
    </w:p>
    <w:p w14:paraId="71EE4F57" w14:textId="77777777" w:rsidR="001E7D68" w:rsidRPr="00D905A4" w:rsidRDefault="001E7D68" w:rsidP="00D5104F">
      <w:pPr>
        <w:spacing w:after="0"/>
        <w:jc w:val="both"/>
        <w:rPr>
          <w:rFonts w:ascii="Arial" w:hAnsi="Arial" w:cs="Arial"/>
          <w:sz w:val="20"/>
          <w:szCs w:val="20"/>
        </w:rPr>
      </w:pPr>
      <w:r w:rsidRPr="00D905A4">
        <w:rPr>
          <w:rFonts w:ascii="Arial" w:hAnsi="Arial" w:cs="Arial"/>
          <w:sz w:val="20"/>
          <w:szCs w:val="20"/>
        </w:rPr>
        <w:t xml:space="preserve">La verificación del equipo deberá ser llevada a cabo como se requiera según el programa de inspección, donde cada canal es verificado para asegurar que produce la resolución de medición esperada, </w:t>
      </w:r>
      <w:r w:rsidR="006B2F59" w:rsidRPr="00D905A4">
        <w:rPr>
          <w:rFonts w:ascii="Arial" w:hAnsi="Arial" w:cs="Arial"/>
          <w:sz w:val="20"/>
          <w:szCs w:val="20"/>
        </w:rPr>
        <w:t xml:space="preserve">a partir </w:t>
      </w:r>
      <w:r w:rsidRPr="00D905A4">
        <w:rPr>
          <w:rFonts w:ascii="Arial" w:hAnsi="Arial" w:cs="Arial"/>
          <w:sz w:val="20"/>
          <w:szCs w:val="20"/>
        </w:rPr>
        <w:t>de la medición del dato primario el cual es la amplitud. En sitio se llevará a cabo el acoplamiento del equipo. Se utilizará el método de quebrar la punta de lápiz para verificar el acoplamiento correcto de cada canal.</w:t>
      </w:r>
    </w:p>
    <w:p w14:paraId="5E66A9B3" w14:textId="77777777" w:rsidR="004A2BF7" w:rsidRDefault="004A2BF7" w:rsidP="00D5104F">
      <w:pPr>
        <w:spacing w:after="0"/>
        <w:jc w:val="both"/>
        <w:rPr>
          <w:rFonts w:ascii="Arial" w:hAnsi="Arial" w:cs="Arial"/>
          <w:sz w:val="20"/>
          <w:szCs w:val="20"/>
        </w:rPr>
      </w:pPr>
    </w:p>
    <w:p w14:paraId="238923DA" w14:textId="77777777" w:rsidR="001E7D68" w:rsidRPr="00D905A4" w:rsidRDefault="004A2BF7" w:rsidP="00D5104F">
      <w:pPr>
        <w:pStyle w:val="Prrafodelista"/>
        <w:spacing w:after="0"/>
        <w:rPr>
          <w:rFonts w:ascii="Arial" w:hAnsi="Arial" w:cs="Arial"/>
          <w:b/>
          <w:sz w:val="20"/>
          <w:szCs w:val="20"/>
        </w:rPr>
      </w:pPr>
      <w:r w:rsidRPr="00D905A4">
        <w:rPr>
          <w:rFonts w:ascii="Arial" w:hAnsi="Arial" w:cs="Arial"/>
          <w:b/>
          <w:sz w:val="20"/>
          <w:szCs w:val="20"/>
        </w:rPr>
        <w:lastRenderedPageBreak/>
        <w:t>3.3.</w:t>
      </w:r>
      <w:r w:rsidRPr="00D905A4">
        <w:rPr>
          <w:rFonts w:ascii="Arial" w:hAnsi="Arial" w:cs="Arial"/>
          <w:b/>
          <w:sz w:val="20"/>
          <w:szCs w:val="20"/>
        </w:rPr>
        <w:tab/>
        <w:t>Verificaci</w:t>
      </w:r>
      <w:r w:rsidR="0016045B" w:rsidRPr="00D905A4">
        <w:rPr>
          <w:rFonts w:ascii="Arial" w:hAnsi="Arial" w:cs="Arial"/>
          <w:b/>
          <w:sz w:val="20"/>
          <w:szCs w:val="20"/>
        </w:rPr>
        <w:t xml:space="preserve">ón </w:t>
      </w:r>
      <w:r w:rsidR="001E7D68" w:rsidRPr="00D905A4">
        <w:rPr>
          <w:rFonts w:ascii="Arial" w:hAnsi="Arial" w:cs="Arial"/>
          <w:b/>
          <w:sz w:val="20"/>
          <w:szCs w:val="20"/>
        </w:rPr>
        <w:t>de Sensores</w:t>
      </w:r>
    </w:p>
    <w:p w14:paraId="5F312448" w14:textId="77777777" w:rsidR="0016045B" w:rsidRPr="00D905A4" w:rsidRDefault="0016045B" w:rsidP="00D5104F">
      <w:pPr>
        <w:pStyle w:val="Prrafodelista"/>
        <w:spacing w:after="0"/>
        <w:rPr>
          <w:rFonts w:ascii="Arial" w:hAnsi="Arial" w:cs="Arial"/>
          <w:b/>
          <w:sz w:val="20"/>
          <w:szCs w:val="20"/>
        </w:rPr>
      </w:pPr>
    </w:p>
    <w:p w14:paraId="7B49BFEF" w14:textId="77777777" w:rsidR="001E7D68" w:rsidRPr="00D905A4" w:rsidRDefault="001E7D68" w:rsidP="00D5104F">
      <w:pPr>
        <w:spacing w:after="0"/>
        <w:jc w:val="both"/>
        <w:rPr>
          <w:rFonts w:ascii="Arial" w:hAnsi="Arial" w:cs="Arial"/>
          <w:sz w:val="20"/>
          <w:szCs w:val="20"/>
        </w:rPr>
      </w:pPr>
      <w:r w:rsidRPr="00D905A4">
        <w:rPr>
          <w:rFonts w:ascii="Arial" w:hAnsi="Arial" w:cs="Arial"/>
          <w:sz w:val="20"/>
          <w:szCs w:val="20"/>
        </w:rPr>
        <w:t xml:space="preserve">Los sensores que se usarán en la examinación de los tanques deberán ser </w:t>
      </w:r>
      <w:r w:rsidR="006B2F59" w:rsidRPr="00D905A4">
        <w:rPr>
          <w:rFonts w:ascii="Arial" w:hAnsi="Arial" w:cs="Arial"/>
          <w:sz w:val="20"/>
          <w:szCs w:val="20"/>
        </w:rPr>
        <w:t>validados</w:t>
      </w:r>
      <w:r w:rsidRPr="00D905A4">
        <w:rPr>
          <w:rFonts w:ascii="Arial" w:hAnsi="Arial" w:cs="Arial"/>
          <w:sz w:val="20"/>
          <w:szCs w:val="20"/>
        </w:rPr>
        <w:t xml:space="preserve"> por la persona responsable </w:t>
      </w:r>
      <w:r w:rsidR="006B2F59" w:rsidRPr="00D905A4">
        <w:rPr>
          <w:rFonts w:ascii="Arial" w:hAnsi="Arial" w:cs="Arial"/>
          <w:sz w:val="20"/>
          <w:szCs w:val="20"/>
        </w:rPr>
        <w:t xml:space="preserve">de operar el sistema </w:t>
      </w:r>
      <w:r w:rsidR="00772ED4">
        <w:rPr>
          <w:rFonts w:ascii="Arial" w:hAnsi="Arial" w:cs="Arial"/>
          <w:sz w:val="20"/>
          <w:szCs w:val="20"/>
        </w:rPr>
        <w:t>ECHO ACOUSTIC</w:t>
      </w:r>
      <w:r w:rsidR="006B2F59" w:rsidRPr="00D905A4">
        <w:rPr>
          <w:rFonts w:ascii="Arial" w:hAnsi="Arial" w:cs="Arial"/>
          <w:sz w:val="20"/>
          <w:szCs w:val="20"/>
        </w:rPr>
        <w:t xml:space="preserve">® </w:t>
      </w:r>
      <w:r w:rsidRPr="00D905A4">
        <w:rPr>
          <w:rFonts w:ascii="Arial" w:hAnsi="Arial" w:cs="Arial"/>
          <w:sz w:val="20"/>
          <w:szCs w:val="20"/>
        </w:rPr>
        <w:t xml:space="preserve">en cada inspección. </w:t>
      </w:r>
    </w:p>
    <w:p w14:paraId="57553599" w14:textId="77777777" w:rsidR="001E7D68" w:rsidRPr="00D905A4" w:rsidRDefault="001E7D68" w:rsidP="00D5104F">
      <w:pPr>
        <w:spacing w:after="0"/>
        <w:rPr>
          <w:rFonts w:ascii="Arial" w:hAnsi="Arial" w:cs="Arial"/>
          <w:sz w:val="20"/>
          <w:szCs w:val="20"/>
        </w:rPr>
      </w:pPr>
    </w:p>
    <w:p w14:paraId="7AF61F7F" w14:textId="77777777" w:rsidR="00D5104F" w:rsidRPr="00D905A4" w:rsidRDefault="00AE7853" w:rsidP="00D5104F">
      <w:pPr>
        <w:pStyle w:val="Prrafodelista"/>
        <w:numPr>
          <w:ilvl w:val="0"/>
          <w:numId w:val="2"/>
        </w:numPr>
        <w:spacing w:after="0"/>
        <w:outlineLvl w:val="0"/>
        <w:rPr>
          <w:rFonts w:ascii="Arial" w:hAnsi="Arial" w:cs="Arial"/>
          <w:b/>
          <w:sz w:val="20"/>
          <w:szCs w:val="20"/>
        </w:rPr>
      </w:pPr>
      <w:bookmarkStart w:id="4" w:name="_Toc315790475"/>
      <w:r w:rsidRPr="00D905A4">
        <w:rPr>
          <w:rFonts w:ascii="Arial" w:hAnsi="Arial" w:cs="Arial"/>
          <w:b/>
          <w:sz w:val="20"/>
          <w:szCs w:val="20"/>
        </w:rPr>
        <w:t>PREPARACIÓN DE LA PRUEBA Y PUESTA A PUNTO</w:t>
      </w:r>
      <w:bookmarkEnd w:id="4"/>
    </w:p>
    <w:p w14:paraId="4F234113" w14:textId="77777777" w:rsidR="00D5104F" w:rsidRPr="00D905A4" w:rsidRDefault="00D5104F" w:rsidP="00D5104F">
      <w:pPr>
        <w:pStyle w:val="Prrafodelista"/>
        <w:spacing w:after="0"/>
        <w:rPr>
          <w:rFonts w:ascii="Arial" w:hAnsi="Arial" w:cs="Arial"/>
          <w:b/>
          <w:sz w:val="20"/>
          <w:szCs w:val="20"/>
        </w:rPr>
      </w:pPr>
    </w:p>
    <w:p w14:paraId="16844C26" w14:textId="77777777" w:rsidR="001E7D68" w:rsidRPr="00D905A4" w:rsidRDefault="001E7D68" w:rsidP="001E7D68">
      <w:pPr>
        <w:jc w:val="both"/>
        <w:rPr>
          <w:rFonts w:ascii="Arial" w:hAnsi="Arial" w:cs="Arial"/>
          <w:sz w:val="20"/>
          <w:szCs w:val="20"/>
        </w:rPr>
      </w:pPr>
      <w:r w:rsidRPr="00D905A4">
        <w:rPr>
          <w:rFonts w:ascii="Arial" w:hAnsi="Arial" w:cs="Arial"/>
          <w:sz w:val="20"/>
          <w:szCs w:val="20"/>
        </w:rPr>
        <w:t xml:space="preserve">Cuando se realice la preparación para la prueba, el inspector deberá obtener </w:t>
      </w:r>
      <w:r w:rsidR="006B2F59" w:rsidRPr="00D905A4">
        <w:rPr>
          <w:rFonts w:ascii="Arial" w:hAnsi="Arial" w:cs="Arial"/>
          <w:sz w:val="20"/>
          <w:szCs w:val="20"/>
        </w:rPr>
        <w:t xml:space="preserve">y registrar </w:t>
      </w:r>
      <w:r w:rsidRPr="00D905A4">
        <w:rPr>
          <w:rFonts w:ascii="Arial" w:hAnsi="Arial" w:cs="Arial"/>
          <w:sz w:val="20"/>
          <w:szCs w:val="20"/>
        </w:rPr>
        <w:t xml:space="preserve">la información especificada en </w:t>
      </w:r>
      <w:r w:rsidR="006B2F59" w:rsidRPr="00D905A4">
        <w:rPr>
          <w:rFonts w:ascii="Arial" w:hAnsi="Arial" w:cs="Arial"/>
          <w:sz w:val="20"/>
          <w:szCs w:val="20"/>
        </w:rPr>
        <w:t xml:space="preserve">el formato anexo </w:t>
      </w:r>
      <w:r w:rsidRPr="00D905A4">
        <w:rPr>
          <w:rFonts w:ascii="Arial" w:hAnsi="Arial" w:cs="Arial"/>
          <w:sz w:val="20"/>
          <w:szCs w:val="20"/>
        </w:rPr>
        <w:t>SIC-1 (A-1)</w:t>
      </w:r>
      <w:r w:rsidR="006B2F59" w:rsidRPr="00D905A4">
        <w:rPr>
          <w:rFonts w:ascii="Arial" w:hAnsi="Arial" w:cs="Arial"/>
          <w:sz w:val="20"/>
          <w:szCs w:val="20"/>
        </w:rPr>
        <w:t>, misma que deberá ser</w:t>
      </w:r>
      <w:r w:rsidRPr="00D905A4">
        <w:rPr>
          <w:rFonts w:ascii="Arial" w:hAnsi="Arial" w:cs="Arial"/>
          <w:sz w:val="20"/>
          <w:szCs w:val="20"/>
        </w:rPr>
        <w:t xml:space="preserve"> proporcionada por el dueño/oper</w:t>
      </w:r>
      <w:r w:rsidR="006B2F59" w:rsidRPr="00D905A4">
        <w:rPr>
          <w:rFonts w:ascii="Arial" w:hAnsi="Arial" w:cs="Arial"/>
          <w:sz w:val="20"/>
          <w:szCs w:val="20"/>
        </w:rPr>
        <w:t>ador del tanque.</w:t>
      </w:r>
    </w:p>
    <w:p w14:paraId="6C6A03E7" w14:textId="77777777" w:rsidR="001E7D68" w:rsidRPr="00D905A4" w:rsidRDefault="001E7D68" w:rsidP="001E7D68">
      <w:pPr>
        <w:pStyle w:val="Prrafodelista"/>
        <w:numPr>
          <w:ilvl w:val="0"/>
          <w:numId w:val="3"/>
        </w:numPr>
        <w:jc w:val="both"/>
        <w:rPr>
          <w:rFonts w:ascii="Arial" w:hAnsi="Arial" w:cs="Arial"/>
          <w:b/>
          <w:vanish/>
          <w:sz w:val="20"/>
          <w:szCs w:val="20"/>
        </w:rPr>
      </w:pPr>
    </w:p>
    <w:p w14:paraId="3A24944D" w14:textId="77777777" w:rsidR="001E7D68" w:rsidRPr="00D905A4" w:rsidRDefault="001E7D68" w:rsidP="001E7D68">
      <w:pPr>
        <w:pStyle w:val="Prrafodelista"/>
        <w:numPr>
          <w:ilvl w:val="0"/>
          <w:numId w:val="3"/>
        </w:numPr>
        <w:jc w:val="both"/>
        <w:rPr>
          <w:rFonts w:ascii="Arial" w:hAnsi="Arial" w:cs="Arial"/>
          <w:b/>
          <w:vanish/>
          <w:sz w:val="20"/>
          <w:szCs w:val="20"/>
        </w:rPr>
      </w:pPr>
    </w:p>
    <w:p w14:paraId="285A30A8" w14:textId="77777777" w:rsidR="001E7D68" w:rsidRPr="00D905A4" w:rsidRDefault="001E7D68" w:rsidP="001E7D68">
      <w:pPr>
        <w:pStyle w:val="Prrafodelista"/>
        <w:numPr>
          <w:ilvl w:val="0"/>
          <w:numId w:val="3"/>
        </w:numPr>
        <w:jc w:val="both"/>
        <w:rPr>
          <w:rFonts w:ascii="Arial" w:hAnsi="Arial" w:cs="Arial"/>
          <w:b/>
          <w:vanish/>
          <w:sz w:val="20"/>
          <w:szCs w:val="20"/>
        </w:rPr>
      </w:pPr>
    </w:p>
    <w:p w14:paraId="270958FA" w14:textId="77777777" w:rsidR="001E7D68" w:rsidRPr="00D905A4" w:rsidRDefault="001E7D68" w:rsidP="001E7D68">
      <w:pPr>
        <w:pStyle w:val="Prrafodelista"/>
        <w:numPr>
          <w:ilvl w:val="0"/>
          <w:numId w:val="3"/>
        </w:numPr>
        <w:jc w:val="both"/>
        <w:rPr>
          <w:rFonts w:ascii="Arial" w:hAnsi="Arial" w:cs="Arial"/>
          <w:b/>
          <w:vanish/>
          <w:sz w:val="20"/>
          <w:szCs w:val="20"/>
        </w:rPr>
      </w:pPr>
    </w:p>
    <w:p w14:paraId="2CA72E49" w14:textId="77777777" w:rsidR="001E7D68" w:rsidRPr="00D905A4" w:rsidRDefault="001E7D68" w:rsidP="001E7D68">
      <w:pPr>
        <w:pStyle w:val="Prrafodelista"/>
        <w:numPr>
          <w:ilvl w:val="1"/>
          <w:numId w:val="3"/>
        </w:numPr>
        <w:jc w:val="both"/>
        <w:rPr>
          <w:rFonts w:ascii="Arial" w:hAnsi="Arial" w:cs="Arial"/>
          <w:b/>
          <w:sz w:val="20"/>
          <w:szCs w:val="20"/>
        </w:rPr>
      </w:pPr>
      <w:r w:rsidRPr="00D905A4">
        <w:rPr>
          <w:rFonts w:ascii="Arial" w:hAnsi="Arial" w:cs="Arial"/>
          <w:b/>
          <w:sz w:val="20"/>
          <w:szCs w:val="20"/>
        </w:rPr>
        <w:t>Preparación del Tanque</w:t>
      </w:r>
    </w:p>
    <w:p w14:paraId="24A77A97" w14:textId="77777777" w:rsidR="001E7D68" w:rsidRPr="00D905A4" w:rsidRDefault="001E7D68" w:rsidP="001E7D68">
      <w:pPr>
        <w:jc w:val="both"/>
        <w:rPr>
          <w:rFonts w:ascii="Arial" w:hAnsi="Arial" w:cs="Arial"/>
          <w:sz w:val="20"/>
          <w:szCs w:val="20"/>
        </w:rPr>
      </w:pPr>
      <w:r w:rsidRPr="00D905A4">
        <w:rPr>
          <w:rFonts w:ascii="Arial" w:hAnsi="Arial" w:cs="Arial"/>
          <w:sz w:val="20"/>
          <w:szCs w:val="20"/>
        </w:rPr>
        <w:t xml:space="preserve">Los tanques de almacenamiento que serán examinados deben de estar a no menos del 50% de su capacidad y preferentemente al 90%, también deberá de llevar un tiempo de reposo de 12 a 24 horas para reducir el movimiento del fluido y así reducir el nivel de ruido, el tiempo de reposo de 24 horas es para aquellos tanques que contienen un producto pesado, </w:t>
      </w:r>
      <w:r w:rsidR="009F2E48" w:rsidRPr="00D905A4">
        <w:rPr>
          <w:rFonts w:ascii="Arial" w:hAnsi="Arial" w:cs="Arial"/>
          <w:sz w:val="20"/>
          <w:szCs w:val="20"/>
        </w:rPr>
        <w:t xml:space="preserve">tal como crudo </w:t>
      </w:r>
      <w:r w:rsidRPr="00D905A4">
        <w:rPr>
          <w:rFonts w:ascii="Arial" w:hAnsi="Arial" w:cs="Arial"/>
          <w:sz w:val="20"/>
          <w:szCs w:val="20"/>
        </w:rPr>
        <w:t>y el tiempo de reposo de 12 horas es para aquellos tanques que contienen un producto ligero</w:t>
      </w:r>
      <w:r w:rsidR="009F2E48" w:rsidRPr="00D905A4">
        <w:rPr>
          <w:rFonts w:ascii="Arial" w:hAnsi="Arial" w:cs="Arial"/>
          <w:sz w:val="20"/>
          <w:szCs w:val="20"/>
        </w:rPr>
        <w:t>, tal como naftas ligeras o gasolina</w:t>
      </w:r>
      <w:r w:rsidRPr="00D905A4">
        <w:rPr>
          <w:rFonts w:ascii="Arial" w:hAnsi="Arial" w:cs="Arial"/>
          <w:sz w:val="20"/>
          <w:szCs w:val="20"/>
        </w:rPr>
        <w:t>.</w:t>
      </w:r>
    </w:p>
    <w:p w14:paraId="4816C50D" w14:textId="77777777" w:rsidR="001E7D68" w:rsidRPr="00D905A4" w:rsidRDefault="001E7D68" w:rsidP="001E7D68">
      <w:pPr>
        <w:jc w:val="both"/>
        <w:rPr>
          <w:rFonts w:ascii="Arial" w:hAnsi="Arial" w:cs="Arial"/>
          <w:sz w:val="20"/>
          <w:szCs w:val="20"/>
        </w:rPr>
      </w:pPr>
      <w:r w:rsidRPr="00D905A4">
        <w:rPr>
          <w:rFonts w:ascii="Arial" w:hAnsi="Arial" w:cs="Arial"/>
          <w:sz w:val="20"/>
          <w:szCs w:val="20"/>
        </w:rPr>
        <w:t>El inspector deberá de verificar que el tanque está aislado. Las penetraciones del tanque</w:t>
      </w:r>
      <w:r w:rsidR="009C7F6D" w:rsidRPr="00D905A4">
        <w:rPr>
          <w:rFonts w:ascii="Arial" w:hAnsi="Arial" w:cs="Arial"/>
          <w:sz w:val="20"/>
          <w:szCs w:val="20"/>
        </w:rPr>
        <w:t xml:space="preserve">, tal como boquilla de entrada y salida de producto, </w:t>
      </w:r>
      <w:r w:rsidRPr="00D905A4">
        <w:rPr>
          <w:rFonts w:ascii="Arial" w:hAnsi="Arial" w:cs="Arial"/>
          <w:sz w:val="20"/>
          <w:szCs w:val="20"/>
        </w:rPr>
        <w:t xml:space="preserve">deberán ser selladas para prevenir el ruido del ambiente producido por la </w:t>
      </w:r>
      <w:r w:rsidR="009C7F6D" w:rsidRPr="00D905A4">
        <w:rPr>
          <w:rFonts w:ascii="Arial" w:hAnsi="Arial" w:cs="Arial"/>
          <w:sz w:val="20"/>
          <w:szCs w:val="20"/>
        </w:rPr>
        <w:t>acometida o descarga</w:t>
      </w:r>
      <w:r w:rsidRPr="00D905A4">
        <w:rPr>
          <w:rFonts w:ascii="Arial" w:hAnsi="Arial" w:cs="Arial"/>
          <w:sz w:val="20"/>
          <w:szCs w:val="20"/>
        </w:rPr>
        <w:t xml:space="preserve"> de fluido. Equipos que se encuentren en la periferia tales como bombas, agitadores y calentadores, deberán ser apagados y no debe haber fuentes de ruido que pudieran interferir tales como:</w:t>
      </w:r>
    </w:p>
    <w:p w14:paraId="2C926787" w14:textId="77777777" w:rsidR="001E7D68" w:rsidRPr="00D905A4" w:rsidRDefault="001E7D68" w:rsidP="001E7D68">
      <w:pPr>
        <w:pStyle w:val="Prrafodelista"/>
        <w:numPr>
          <w:ilvl w:val="0"/>
          <w:numId w:val="4"/>
        </w:numPr>
        <w:jc w:val="both"/>
        <w:rPr>
          <w:rFonts w:ascii="Arial" w:hAnsi="Arial" w:cs="Arial"/>
          <w:sz w:val="20"/>
          <w:szCs w:val="20"/>
        </w:rPr>
      </w:pPr>
      <w:r w:rsidRPr="00D905A4">
        <w:rPr>
          <w:rFonts w:ascii="Arial" w:hAnsi="Arial" w:cs="Arial"/>
          <w:sz w:val="20"/>
          <w:szCs w:val="20"/>
        </w:rPr>
        <w:t>Vibración de tuberías de bombas adyacentes</w:t>
      </w:r>
    </w:p>
    <w:p w14:paraId="079A7DCA" w14:textId="77777777" w:rsidR="001E7D68" w:rsidRPr="00D905A4" w:rsidRDefault="001E7D68" w:rsidP="001E7D68">
      <w:pPr>
        <w:pStyle w:val="Prrafodelista"/>
        <w:numPr>
          <w:ilvl w:val="0"/>
          <w:numId w:val="4"/>
        </w:numPr>
        <w:jc w:val="both"/>
        <w:rPr>
          <w:rFonts w:ascii="Arial" w:hAnsi="Arial" w:cs="Arial"/>
          <w:sz w:val="20"/>
          <w:szCs w:val="20"/>
        </w:rPr>
      </w:pPr>
      <w:r w:rsidRPr="00D905A4">
        <w:rPr>
          <w:rFonts w:ascii="Arial" w:hAnsi="Arial" w:cs="Arial"/>
          <w:sz w:val="20"/>
          <w:szCs w:val="20"/>
        </w:rPr>
        <w:t>Fugas en válvulas</w:t>
      </w:r>
    </w:p>
    <w:p w14:paraId="4CD85665" w14:textId="77777777" w:rsidR="001E7D68" w:rsidRPr="00D905A4" w:rsidRDefault="001E7D68" w:rsidP="001E7D68">
      <w:pPr>
        <w:pStyle w:val="Prrafodelista"/>
        <w:numPr>
          <w:ilvl w:val="0"/>
          <w:numId w:val="4"/>
        </w:numPr>
        <w:jc w:val="both"/>
        <w:rPr>
          <w:rFonts w:ascii="Arial" w:hAnsi="Arial" w:cs="Arial"/>
          <w:sz w:val="20"/>
          <w:szCs w:val="20"/>
        </w:rPr>
      </w:pPr>
      <w:r w:rsidRPr="00D905A4">
        <w:rPr>
          <w:rFonts w:ascii="Arial" w:hAnsi="Arial" w:cs="Arial"/>
          <w:sz w:val="20"/>
          <w:szCs w:val="20"/>
        </w:rPr>
        <w:t>Operación de válvulas de alivio</w:t>
      </w:r>
    </w:p>
    <w:p w14:paraId="22773A62" w14:textId="77777777" w:rsidR="001E7D68" w:rsidRPr="00D905A4" w:rsidRDefault="001E7D68" w:rsidP="001E7D68">
      <w:pPr>
        <w:pStyle w:val="Prrafodelista"/>
        <w:numPr>
          <w:ilvl w:val="0"/>
          <w:numId w:val="4"/>
        </w:numPr>
        <w:jc w:val="both"/>
        <w:rPr>
          <w:rFonts w:ascii="Arial" w:hAnsi="Arial" w:cs="Arial"/>
          <w:sz w:val="20"/>
          <w:szCs w:val="20"/>
        </w:rPr>
      </w:pPr>
      <w:r w:rsidRPr="00D905A4">
        <w:rPr>
          <w:rFonts w:ascii="Arial" w:hAnsi="Arial" w:cs="Arial"/>
          <w:sz w:val="20"/>
          <w:szCs w:val="20"/>
        </w:rPr>
        <w:t xml:space="preserve">Actividades </w:t>
      </w:r>
      <w:r w:rsidR="009C7F6D" w:rsidRPr="00D905A4">
        <w:rPr>
          <w:rFonts w:ascii="Arial" w:hAnsi="Arial" w:cs="Arial"/>
          <w:sz w:val="20"/>
          <w:szCs w:val="20"/>
        </w:rPr>
        <w:t xml:space="preserve">ruidosas </w:t>
      </w:r>
      <w:r w:rsidRPr="00D905A4">
        <w:rPr>
          <w:rFonts w:ascii="Arial" w:hAnsi="Arial" w:cs="Arial"/>
          <w:sz w:val="20"/>
          <w:szCs w:val="20"/>
        </w:rPr>
        <w:t>en tanques adyacentes</w:t>
      </w:r>
    </w:p>
    <w:p w14:paraId="53078556" w14:textId="77777777" w:rsidR="001E7D68" w:rsidRPr="00D905A4" w:rsidRDefault="001E7D68" w:rsidP="001E7D68">
      <w:pPr>
        <w:pStyle w:val="Prrafodelista"/>
        <w:numPr>
          <w:ilvl w:val="0"/>
          <w:numId w:val="4"/>
        </w:numPr>
        <w:jc w:val="both"/>
        <w:rPr>
          <w:rFonts w:ascii="Arial" w:hAnsi="Arial" w:cs="Arial"/>
          <w:sz w:val="20"/>
          <w:szCs w:val="20"/>
        </w:rPr>
      </w:pPr>
      <w:r w:rsidRPr="00D905A4">
        <w:rPr>
          <w:rFonts w:ascii="Arial" w:hAnsi="Arial" w:cs="Arial"/>
          <w:sz w:val="20"/>
          <w:szCs w:val="20"/>
        </w:rPr>
        <w:t>Componentes sueltos en la cúpula flotante</w:t>
      </w:r>
    </w:p>
    <w:p w14:paraId="629315DF" w14:textId="77777777" w:rsidR="001E7D68" w:rsidRPr="00D905A4" w:rsidRDefault="009C7F6D" w:rsidP="001E7D68">
      <w:pPr>
        <w:pStyle w:val="Prrafodelista"/>
        <w:numPr>
          <w:ilvl w:val="0"/>
          <w:numId w:val="4"/>
        </w:numPr>
        <w:jc w:val="both"/>
        <w:rPr>
          <w:rFonts w:ascii="Arial" w:hAnsi="Arial" w:cs="Arial"/>
          <w:sz w:val="20"/>
          <w:szCs w:val="20"/>
        </w:rPr>
      </w:pPr>
      <w:r w:rsidRPr="00D905A4">
        <w:rPr>
          <w:rFonts w:ascii="Arial" w:hAnsi="Arial" w:cs="Arial"/>
          <w:sz w:val="20"/>
          <w:szCs w:val="20"/>
        </w:rPr>
        <w:t xml:space="preserve">Componentes sueltos </w:t>
      </w:r>
      <w:r w:rsidR="001E7D68" w:rsidRPr="00D905A4">
        <w:rPr>
          <w:rFonts w:ascii="Arial" w:hAnsi="Arial" w:cs="Arial"/>
          <w:sz w:val="20"/>
          <w:szCs w:val="20"/>
        </w:rPr>
        <w:t>del tanque como tuberías y escaleras</w:t>
      </w:r>
    </w:p>
    <w:p w14:paraId="3FBAFFDA" w14:textId="77777777" w:rsidR="001E7D68" w:rsidRPr="00D905A4" w:rsidRDefault="009C7F6D" w:rsidP="001E7D68">
      <w:pPr>
        <w:pStyle w:val="Prrafodelista"/>
        <w:numPr>
          <w:ilvl w:val="0"/>
          <w:numId w:val="4"/>
        </w:numPr>
        <w:jc w:val="both"/>
        <w:rPr>
          <w:rFonts w:ascii="Arial" w:hAnsi="Arial" w:cs="Arial"/>
          <w:sz w:val="20"/>
          <w:szCs w:val="20"/>
        </w:rPr>
      </w:pPr>
      <w:r w:rsidRPr="00D905A4">
        <w:rPr>
          <w:rFonts w:ascii="Arial" w:hAnsi="Arial" w:cs="Arial"/>
          <w:sz w:val="20"/>
          <w:szCs w:val="20"/>
        </w:rPr>
        <w:t>Martilleo</w:t>
      </w:r>
    </w:p>
    <w:p w14:paraId="03F620FF" w14:textId="77777777" w:rsidR="001E7D68" w:rsidRPr="00D905A4" w:rsidRDefault="001E7D68" w:rsidP="001E7D68">
      <w:pPr>
        <w:pStyle w:val="Prrafodelista"/>
        <w:numPr>
          <w:ilvl w:val="0"/>
          <w:numId w:val="4"/>
        </w:numPr>
        <w:jc w:val="both"/>
        <w:rPr>
          <w:rFonts w:ascii="Arial" w:hAnsi="Arial" w:cs="Arial"/>
          <w:sz w:val="20"/>
          <w:szCs w:val="20"/>
        </w:rPr>
      </w:pPr>
      <w:r w:rsidRPr="00D905A4">
        <w:rPr>
          <w:rFonts w:ascii="Arial" w:hAnsi="Arial" w:cs="Arial"/>
          <w:sz w:val="20"/>
          <w:szCs w:val="20"/>
        </w:rPr>
        <w:t>Indicadores de nivel ultrasónico o de burbujas</w:t>
      </w:r>
    </w:p>
    <w:p w14:paraId="145C7F1A" w14:textId="77777777" w:rsidR="001E7D68" w:rsidRPr="00D905A4" w:rsidRDefault="001E7D68" w:rsidP="001E7D68">
      <w:pPr>
        <w:pStyle w:val="Prrafodelista"/>
        <w:numPr>
          <w:ilvl w:val="0"/>
          <w:numId w:val="4"/>
        </w:numPr>
        <w:jc w:val="both"/>
        <w:rPr>
          <w:rFonts w:ascii="Arial" w:hAnsi="Arial" w:cs="Arial"/>
          <w:sz w:val="20"/>
          <w:szCs w:val="20"/>
        </w:rPr>
      </w:pPr>
      <w:r w:rsidRPr="00D905A4">
        <w:rPr>
          <w:rFonts w:ascii="Arial" w:hAnsi="Arial" w:cs="Arial"/>
          <w:sz w:val="20"/>
          <w:szCs w:val="20"/>
        </w:rPr>
        <w:t>Fugas en sistemas de amortiguamiento de nitrógeno</w:t>
      </w:r>
    </w:p>
    <w:p w14:paraId="3B84BF38" w14:textId="77777777" w:rsidR="001E7D68" w:rsidRPr="00D905A4" w:rsidRDefault="001E7D68" w:rsidP="001E7D68">
      <w:pPr>
        <w:pStyle w:val="Prrafodelista"/>
        <w:numPr>
          <w:ilvl w:val="0"/>
          <w:numId w:val="4"/>
        </w:numPr>
        <w:jc w:val="both"/>
        <w:rPr>
          <w:rFonts w:ascii="Arial" w:hAnsi="Arial" w:cs="Arial"/>
          <w:sz w:val="20"/>
          <w:szCs w:val="20"/>
        </w:rPr>
      </w:pPr>
      <w:r w:rsidRPr="00D905A4">
        <w:rPr>
          <w:rFonts w:ascii="Arial" w:hAnsi="Arial" w:cs="Arial"/>
          <w:sz w:val="20"/>
          <w:szCs w:val="20"/>
        </w:rPr>
        <w:t>Entrada o goteo de producto dentro del tanque</w:t>
      </w:r>
    </w:p>
    <w:p w14:paraId="6EA898B7" w14:textId="77777777" w:rsidR="001E7D68" w:rsidRPr="00D905A4" w:rsidRDefault="001E7D68" w:rsidP="001E7D68">
      <w:pPr>
        <w:pStyle w:val="Prrafodelista"/>
        <w:numPr>
          <w:ilvl w:val="0"/>
          <w:numId w:val="4"/>
        </w:numPr>
        <w:jc w:val="both"/>
        <w:rPr>
          <w:rFonts w:ascii="Arial" w:hAnsi="Arial" w:cs="Arial"/>
          <w:sz w:val="20"/>
          <w:szCs w:val="20"/>
        </w:rPr>
      </w:pPr>
      <w:r w:rsidRPr="00D905A4">
        <w:rPr>
          <w:rFonts w:ascii="Arial" w:hAnsi="Arial" w:cs="Arial"/>
          <w:sz w:val="20"/>
          <w:szCs w:val="20"/>
        </w:rPr>
        <w:lastRenderedPageBreak/>
        <w:t xml:space="preserve">Corriente de agua que fluya en los techos de los tanques así como cadenas </w:t>
      </w:r>
      <w:r w:rsidR="009C7F6D" w:rsidRPr="00D905A4">
        <w:rPr>
          <w:rFonts w:ascii="Arial" w:hAnsi="Arial" w:cs="Arial"/>
          <w:sz w:val="20"/>
          <w:szCs w:val="20"/>
        </w:rPr>
        <w:t xml:space="preserve">o placas de datos </w:t>
      </w:r>
      <w:r w:rsidRPr="00D905A4">
        <w:rPr>
          <w:rFonts w:ascii="Arial" w:hAnsi="Arial" w:cs="Arial"/>
          <w:sz w:val="20"/>
          <w:szCs w:val="20"/>
        </w:rPr>
        <w:t>sueltas en la pared del tanque</w:t>
      </w:r>
    </w:p>
    <w:p w14:paraId="54F7885C" w14:textId="77777777" w:rsidR="001E7D68" w:rsidRPr="00D905A4" w:rsidRDefault="001E7D68" w:rsidP="001E7D68">
      <w:pPr>
        <w:pStyle w:val="Prrafodelista"/>
        <w:jc w:val="both"/>
        <w:rPr>
          <w:rFonts w:ascii="Arial" w:hAnsi="Arial" w:cs="Arial"/>
          <w:sz w:val="20"/>
          <w:szCs w:val="20"/>
        </w:rPr>
      </w:pPr>
    </w:p>
    <w:p w14:paraId="37371035" w14:textId="77777777" w:rsidR="001E7D68" w:rsidRPr="00D905A4" w:rsidRDefault="001E7D68" w:rsidP="001E7D68">
      <w:pPr>
        <w:pStyle w:val="Prrafodelista"/>
        <w:numPr>
          <w:ilvl w:val="1"/>
          <w:numId w:val="3"/>
        </w:numPr>
        <w:jc w:val="both"/>
        <w:rPr>
          <w:rFonts w:ascii="Arial" w:hAnsi="Arial" w:cs="Arial"/>
          <w:b/>
          <w:sz w:val="20"/>
          <w:szCs w:val="20"/>
        </w:rPr>
      </w:pPr>
      <w:r w:rsidRPr="00D905A4">
        <w:rPr>
          <w:rFonts w:ascii="Arial" w:hAnsi="Arial" w:cs="Arial"/>
          <w:b/>
          <w:sz w:val="20"/>
          <w:szCs w:val="20"/>
        </w:rPr>
        <w:t>Localización de Sensores</w:t>
      </w:r>
    </w:p>
    <w:p w14:paraId="5675927A" w14:textId="77777777" w:rsidR="001E7D68" w:rsidRPr="00D905A4" w:rsidRDefault="001E7D68" w:rsidP="001E7D68">
      <w:pPr>
        <w:jc w:val="both"/>
        <w:rPr>
          <w:rFonts w:ascii="Arial" w:hAnsi="Arial" w:cs="Arial"/>
          <w:sz w:val="20"/>
          <w:szCs w:val="20"/>
        </w:rPr>
      </w:pPr>
      <w:r w:rsidRPr="00D905A4">
        <w:rPr>
          <w:rFonts w:ascii="Arial" w:hAnsi="Arial" w:cs="Arial"/>
          <w:sz w:val="20"/>
          <w:szCs w:val="20"/>
        </w:rPr>
        <w:t>Los sensores deberán de ser colocados en la pared del tanque a un espacio equidistante alrededor de la circunferencia del tanque a una altura de 0.5 a 2 metros por encima de la p</w:t>
      </w:r>
      <w:r w:rsidR="009C7F6D" w:rsidRPr="00D905A4">
        <w:rPr>
          <w:rFonts w:ascii="Arial" w:hAnsi="Arial" w:cs="Arial"/>
          <w:sz w:val="20"/>
          <w:szCs w:val="20"/>
        </w:rPr>
        <w:t>laca</w:t>
      </w:r>
      <w:r w:rsidRPr="00D905A4">
        <w:rPr>
          <w:rFonts w:ascii="Arial" w:hAnsi="Arial" w:cs="Arial"/>
          <w:sz w:val="20"/>
          <w:szCs w:val="20"/>
        </w:rPr>
        <w:t xml:space="preserve"> del fondo. En tanques que no se hayan limpiado internamente durante un periodo de tiempo largo, los sensores deberán de ser colocados a una altura mayor. El número de sensores que se utilizarán estará dado por el diámetro del tanque y se requiere un mínimo de 3 sensores por cuadrante o los valores mostrados en la tabla 1. Los números dados en la tabla 1 son aquellos usados para los tanques que tienen una cúpula flotante.</w:t>
      </w:r>
    </w:p>
    <w:p w14:paraId="77812843" w14:textId="77777777" w:rsidR="001E7D68" w:rsidRPr="00D905A4" w:rsidRDefault="001E7D68" w:rsidP="001E7D68">
      <w:pPr>
        <w:jc w:val="center"/>
        <w:rPr>
          <w:rFonts w:ascii="Arial" w:hAnsi="Arial" w:cs="Arial"/>
          <w:b/>
          <w:sz w:val="20"/>
          <w:szCs w:val="20"/>
        </w:rPr>
      </w:pPr>
      <w:r w:rsidRPr="00D905A4">
        <w:rPr>
          <w:rFonts w:ascii="Arial" w:hAnsi="Arial" w:cs="Arial"/>
          <w:b/>
          <w:sz w:val="20"/>
          <w:szCs w:val="20"/>
        </w:rPr>
        <w:t>Tabla 1. Número de sensores recomendados de acuerdo al diámetro del tanque.</w:t>
      </w:r>
    </w:p>
    <w:tbl>
      <w:tblPr>
        <w:tblStyle w:val="Cuadrculamedia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1856"/>
      </w:tblGrid>
      <w:tr w:rsidR="001E7D68" w:rsidRPr="00D905A4" w14:paraId="3C839599" w14:textId="77777777" w:rsidTr="009C7F6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80" w:type="dxa"/>
            <w:shd w:val="clear" w:color="auto" w:fill="auto"/>
          </w:tcPr>
          <w:p w14:paraId="30F2794B" w14:textId="77777777" w:rsidR="001E7D68" w:rsidRPr="00D905A4" w:rsidRDefault="001E7D68" w:rsidP="001E7D68">
            <w:pPr>
              <w:jc w:val="center"/>
              <w:rPr>
                <w:rFonts w:ascii="Arial" w:hAnsi="Arial" w:cs="Arial"/>
                <w:sz w:val="20"/>
                <w:szCs w:val="20"/>
              </w:rPr>
            </w:pPr>
            <w:r w:rsidRPr="00D905A4">
              <w:rPr>
                <w:rFonts w:ascii="Arial" w:hAnsi="Arial" w:cs="Arial"/>
                <w:sz w:val="20"/>
                <w:szCs w:val="20"/>
              </w:rPr>
              <w:t>Debajo de 25 metros</w:t>
            </w:r>
          </w:p>
        </w:tc>
        <w:tc>
          <w:tcPr>
            <w:tcW w:w="1856" w:type="dxa"/>
            <w:shd w:val="clear" w:color="auto" w:fill="auto"/>
          </w:tcPr>
          <w:p w14:paraId="6123FBE6" w14:textId="77777777" w:rsidR="001E7D68" w:rsidRPr="00D905A4" w:rsidRDefault="001E7D68" w:rsidP="001E7D6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D905A4">
              <w:rPr>
                <w:rFonts w:ascii="Arial" w:hAnsi="Arial" w:cs="Arial"/>
                <w:b w:val="0"/>
                <w:sz w:val="20"/>
                <w:szCs w:val="20"/>
              </w:rPr>
              <w:t>6 sensores</w:t>
            </w:r>
          </w:p>
        </w:tc>
      </w:tr>
      <w:tr w:rsidR="001E7D68" w:rsidRPr="00D905A4" w14:paraId="75A94EF4" w14:textId="77777777" w:rsidTr="009C7F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80" w:type="dxa"/>
            <w:shd w:val="clear" w:color="auto" w:fill="auto"/>
          </w:tcPr>
          <w:p w14:paraId="1F0EEFC4" w14:textId="77777777" w:rsidR="001E7D68" w:rsidRPr="00D905A4" w:rsidRDefault="001E7D68" w:rsidP="001E7D68">
            <w:pPr>
              <w:jc w:val="center"/>
              <w:rPr>
                <w:rFonts w:ascii="Arial" w:hAnsi="Arial" w:cs="Arial"/>
                <w:sz w:val="20"/>
                <w:szCs w:val="20"/>
              </w:rPr>
            </w:pPr>
            <w:r w:rsidRPr="00D905A4">
              <w:rPr>
                <w:rFonts w:ascii="Arial" w:hAnsi="Arial" w:cs="Arial"/>
                <w:sz w:val="20"/>
                <w:szCs w:val="20"/>
              </w:rPr>
              <w:t>De 25 a 30 metros</w:t>
            </w:r>
          </w:p>
        </w:tc>
        <w:tc>
          <w:tcPr>
            <w:tcW w:w="1856" w:type="dxa"/>
            <w:shd w:val="clear" w:color="auto" w:fill="auto"/>
          </w:tcPr>
          <w:p w14:paraId="1B10FC3C" w14:textId="77777777" w:rsidR="001E7D68" w:rsidRPr="00D905A4" w:rsidRDefault="001E7D68" w:rsidP="001E7D6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05A4">
              <w:rPr>
                <w:rFonts w:ascii="Arial" w:hAnsi="Arial" w:cs="Arial"/>
                <w:sz w:val="20"/>
                <w:szCs w:val="20"/>
              </w:rPr>
              <w:t>9 sensores</w:t>
            </w:r>
          </w:p>
        </w:tc>
      </w:tr>
      <w:tr w:rsidR="001E7D68" w:rsidRPr="00D905A4" w14:paraId="2D6BCDA3" w14:textId="77777777" w:rsidTr="009C7F6D">
        <w:trPr>
          <w:jc w:val="center"/>
        </w:trPr>
        <w:tc>
          <w:tcPr>
            <w:cnfStyle w:val="001000000000" w:firstRow="0" w:lastRow="0" w:firstColumn="1" w:lastColumn="0" w:oddVBand="0" w:evenVBand="0" w:oddHBand="0" w:evenHBand="0" w:firstRowFirstColumn="0" w:firstRowLastColumn="0" w:lastRowFirstColumn="0" w:lastRowLastColumn="0"/>
            <w:tcW w:w="2680" w:type="dxa"/>
            <w:shd w:val="clear" w:color="auto" w:fill="auto"/>
          </w:tcPr>
          <w:p w14:paraId="7B46D994" w14:textId="77777777" w:rsidR="001E7D68" w:rsidRPr="00D905A4" w:rsidRDefault="001E7D68" w:rsidP="001E7D68">
            <w:pPr>
              <w:jc w:val="center"/>
              <w:rPr>
                <w:rFonts w:ascii="Arial" w:hAnsi="Arial" w:cs="Arial"/>
                <w:sz w:val="20"/>
                <w:szCs w:val="20"/>
              </w:rPr>
            </w:pPr>
            <w:r w:rsidRPr="00D905A4">
              <w:rPr>
                <w:rFonts w:ascii="Arial" w:hAnsi="Arial" w:cs="Arial"/>
                <w:sz w:val="20"/>
                <w:szCs w:val="20"/>
              </w:rPr>
              <w:t>De 30 a 50 metros</w:t>
            </w:r>
          </w:p>
        </w:tc>
        <w:tc>
          <w:tcPr>
            <w:tcW w:w="1856" w:type="dxa"/>
            <w:shd w:val="clear" w:color="auto" w:fill="auto"/>
          </w:tcPr>
          <w:p w14:paraId="6815F52E" w14:textId="77777777" w:rsidR="001E7D68" w:rsidRPr="00D905A4" w:rsidRDefault="001E7D68" w:rsidP="001E7D6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905A4">
              <w:rPr>
                <w:rFonts w:ascii="Arial" w:hAnsi="Arial" w:cs="Arial"/>
                <w:sz w:val="20"/>
                <w:szCs w:val="20"/>
              </w:rPr>
              <w:t>12 sensores</w:t>
            </w:r>
          </w:p>
        </w:tc>
      </w:tr>
      <w:tr w:rsidR="001E7D68" w:rsidRPr="00D905A4" w14:paraId="50300779" w14:textId="77777777" w:rsidTr="009C7F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80" w:type="dxa"/>
            <w:shd w:val="clear" w:color="auto" w:fill="auto"/>
          </w:tcPr>
          <w:p w14:paraId="1BBCBD95" w14:textId="77777777" w:rsidR="001E7D68" w:rsidRPr="00D905A4" w:rsidRDefault="001E7D68" w:rsidP="001E7D68">
            <w:pPr>
              <w:jc w:val="center"/>
              <w:rPr>
                <w:rFonts w:ascii="Arial" w:hAnsi="Arial" w:cs="Arial"/>
                <w:sz w:val="20"/>
                <w:szCs w:val="20"/>
              </w:rPr>
            </w:pPr>
            <w:r w:rsidRPr="00D905A4">
              <w:rPr>
                <w:rFonts w:ascii="Arial" w:hAnsi="Arial" w:cs="Arial"/>
                <w:sz w:val="20"/>
                <w:szCs w:val="20"/>
              </w:rPr>
              <w:t>De 50 a 62.5 metros</w:t>
            </w:r>
          </w:p>
        </w:tc>
        <w:tc>
          <w:tcPr>
            <w:tcW w:w="1856" w:type="dxa"/>
            <w:shd w:val="clear" w:color="auto" w:fill="auto"/>
          </w:tcPr>
          <w:p w14:paraId="32C1CF07" w14:textId="77777777" w:rsidR="001E7D68" w:rsidRPr="00D905A4" w:rsidRDefault="001E7D68" w:rsidP="001E7D6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05A4">
              <w:rPr>
                <w:rFonts w:ascii="Arial" w:hAnsi="Arial" w:cs="Arial"/>
                <w:sz w:val="20"/>
                <w:szCs w:val="20"/>
              </w:rPr>
              <w:t>16 sensores</w:t>
            </w:r>
          </w:p>
        </w:tc>
      </w:tr>
      <w:tr w:rsidR="001E7D68" w:rsidRPr="00D905A4" w14:paraId="6A796A0D" w14:textId="77777777" w:rsidTr="009C7F6D">
        <w:trPr>
          <w:jc w:val="center"/>
        </w:trPr>
        <w:tc>
          <w:tcPr>
            <w:cnfStyle w:val="001000000000" w:firstRow="0" w:lastRow="0" w:firstColumn="1" w:lastColumn="0" w:oddVBand="0" w:evenVBand="0" w:oddHBand="0" w:evenHBand="0" w:firstRowFirstColumn="0" w:firstRowLastColumn="0" w:lastRowFirstColumn="0" w:lastRowLastColumn="0"/>
            <w:tcW w:w="2680" w:type="dxa"/>
            <w:shd w:val="clear" w:color="auto" w:fill="auto"/>
          </w:tcPr>
          <w:p w14:paraId="5D9B952E" w14:textId="77777777" w:rsidR="001E7D68" w:rsidRPr="00D905A4" w:rsidRDefault="001E7D68" w:rsidP="001E7D68">
            <w:pPr>
              <w:jc w:val="center"/>
              <w:rPr>
                <w:rFonts w:ascii="Arial" w:hAnsi="Arial" w:cs="Arial"/>
                <w:sz w:val="20"/>
                <w:szCs w:val="20"/>
              </w:rPr>
            </w:pPr>
            <w:r w:rsidRPr="00D905A4">
              <w:rPr>
                <w:rFonts w:ascii="Arial" w:hAnsi="Arial" w:cs="Arial"/>
                <w:sz w:val="20"/>
                <w:szCs w:val="20"/>
              </w:rPr>
              <w:t>De 62.5 a 75 metros</w:t>
            </w:r>
          </w:p>
        </w:tc>
        <w:tc>
          <w:tcPr>
            <w:tcW w:w="1856" w:type="dxa"/>
            <w:shd w:val="clear" w:color="auto" w:fill="auto"/>
          </w:tcPr>
          <w:p w14:paraId="34B6F8F4" w14:textId="77777777" w:rsidR="001E7D68" w:rsidRPr="00D905A4" w:rsidRDefault="001E7D68" w:rsidP="001E7D6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905A4">
              <w:rPr>
                <w:rFonts w:ascii="Arial" w:hAnsi="Arial" w:cs="Arial"/>
                <w:sz w:val="20"/>
                <w:szCs w:val="20"/>
              </w:rPr>
              <w:t>18 sensores</w:t>
            </w:r>
          </w:p>
        </w:tc>
      </w:tr>
      <w:tr w:rsidR="001E7D68" w:rsidRPr="00D905A4" w14:paraId="74AFBDE6" w14:textId="77777777" w:rsidTr="009C7F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80" w:type="dxa"/>
            <w:shd w:val="clear" w:color="auto" w:fill="auto"/>
          </w:tcPr>
          <w:p w14:paraId="4EE66484" w14:textId="77777777" w:rsidR="001E7D68" w:rsidRPr="00D905A4" w:rsidRDefault="001E7D68" w:rsidP="001E7D68">
            <w:pPr>
              <w:jc w:val="center"/>
              <w:rPr>
                <w:rFonts w:ascii="Arial" w:hAnsi="Arial" w:cs="Arial"/>
                <w:sz w:val="20"/>
                <w:szCs w:val="20"/>
              </w:rPr>
            </w:pPr>
            <w:r w:rsidRPr="00D905A4">
              <w:rPr>
                <w:rFonts w:ascii="Arial" w:hAnsi="Arial" w:cs="Arial"/>
                <w:sz w:val="20"/>
                <w:szCs w:val="20"/>
              </w:rPr>
              <w:t>De 75 a 87.5 metros</w:t>
            </w:r>
          </w:p>
        </w:tc>
        <w:tc>
          <w:tcPr>
            <w:tcW w:w="1856" w:type="dxa"/>
            <w:shd w:val="clear" w:color="auto" w:fill="auto"/>
          </w:tcPr>
          <w:p w14:paraId="77AAF617" w14:textId="77777777" w:rsidR="001E7D68" w:rsidRPr="00D905A4" w:rsidRDefault="001E7D68" w:rsidP="001E7D6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05A4">
              <w:rPr>
                <w:rFonts w:ascii="Arial" w:hAnsi="Arial" w:cs="Arial"/>
                <w:sz w:val="20"/>
                <w:szCs w:val="20"/>
              </w:rPr>
              <w:t>21 sensores</w:t>
            </w:r>
          </w:p>
        </w:tc>
      </w:tr>
      <w:tr w:rsidR="001E7D68" w:rsidRPr="00D905A4" w14:paraId="39BEB78F" w14:textId="77777777" w:rsidTr="009C7F6D">
        <w:trPr>
          <w:jc w:val="center"/>
        </w:trPr>
        <w:tc>
          <w:tcPr>
            <w:cnfStyle w:val="001000000000" w:firstRow="0" w:lastRow="0" w:firstColumn="1" w:lastColumn="0" w:oddVBand="0" w:evenVBand="0" w:oddHBand="0" w:evenHBand="0" w:firstRowFirstColumn="0" w:firstRowLastColumn="0" w:lastRowFirstColumn="0" w:lastRowLastColumn="0"/>
            <w:tcW w:w="2680" w:type="dxa"/>
            <w:shd w:val="clear" w:color="auto" w:fill="auto"/>
          </w:tcPr>
          <w:p w14:paraId="15150FFA" w14:textId="77777777" w:rsidR="001E7D68" w:rsidRPr="00D905A4" w:rsidRDefault="001E7D68" w:rsidP="001E7D68">
            <w:pPr>
              <w:jc w:val="center"/>
              <w:rPr>
                <w:rFonts w:ascii="Arial" w:hAnsi="Arial" w:cs="Arial"/>
                <w:sz w:val="20"/>
                <w:szCs w:val="20"/>
              </w:rPr>
            </w:pPr>
            <w:r w:rsidRPr="00D905A4">
              <w:rPr>
                <w:rFonts w:ascii="Arial" w:hAnsi="Arial" w:cs="Arial"/>
                <w:sz w:val="20"/>
                <w:szCs w:val="20"/>
              </w:rPr>
              <w:t>De 87.5 a 100 metros</w:t>
            </w:r>
          </w:p>
        </w:tc>
        <w:tc>
          <w:tcPr>
            <w:tcW w:w="1856" w:type="dxa"/>
            <w:shd w:val="clear" w:color="auto" w:fill="auto"/>
          </w:tcPr>
          <w:p w14:paraId="6412A131" w14:textId="77777777" w:rsidR="001E7D68" w:rsidRPr="00D905A4" w:rsidRDefault="001E7D68" w:rsidP="001E7D6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905A4">
              <w:rPr>
                <w:rFonts w:ascii="Arial" w:hAnsi="Arial" w:cs="Arial"/>
                <w:sz w:val="20"/>
                <w:szCs w:val="20"/>
              </w:rPr>
              <w:t>24 sensores</w:t>
            </w:r>
          </w:p>
        </w:tc>
      </w:tr>
    </w:tbl>
    <w:p w14:paraId="6494ABDC" w14:textId="77777777" w:rsidR="001E7D68" w:rsidRPr="00D905A4" w:rsidRDefault="001E7D68" w:rsidP="001E7D68">
      <w:pPr>
        <w:jc w:val="center"/>
        <w:rPr>
          <w:rFonts w:ascii="Arial" w:hAnsi="Arial" w:cs="Arial"/>
          <w:sz w:val="20"/>
          <w:szCs w:val="20"/>
        </w:rPr>
      </w:pPr>
    </w:p>
    <w:p w14:paraId="3691F8A1" w14:textId="77777777" w:rsidR="009F2E48" w:rsidRPr="00D905A4" w:rsidRDefault="001E7D68" w:rsidP="001E7D68">
      <w:pPr>
        <w:jc w:val="both"/>
        <w:rPr>
          <w:rFonts w:ascii="Arial" w:hAnsi="Arial" w:cs="Arial"/>
          <w:sz w:val="20"/>
          <w:szCs w:val="20"/>
        </w:rPr>
      </w:pPr>
      <w:r w:rsidRPr="00D905A4">
        <w:rPr>
          <w:rFonts w:ascii="Arial" w:hAnsi="Arial" w:cs="Arial"/>
          <w:sz w:val="20"/>
          <w:szCs w:val="20"/>
        </w:rPr>
        <w:t xml:space="preserve">Para el caso de tanques con cúpula fija donde el goteo produce un nivel considerable de ruido, un sensor interno deberá ser suspendido por la parte superior del tanque o se deberá colocar una fila de sensores extra por encima de la fila principal de sensores a fin de discriminar las emisiones que vienen de la parte superior de los sensores principales de aquellas que vienen de la parte inferior del piso del tanque. </w:t>
      </w:r>
    </w:p>
    <w:p w14:paraId="18FC0CEF" w14:textId="77777777" w:rsidR="001E7D68" w:rsidRPr="00D905A4" w:rsidRDefault="001E7D68" w:rsidP="001E7D68">
      <w:pPr>
        <w:jc w:val="both"/>
        <w:rPr>
          <w:rFonts w:ascii="Arial" w:hAnsi="Arial" w:cs="Arial"/>
          <w:sz w:val="20"/>
          <w:szCs w:val="20"/>
        </w:rPr>
      </w:pPr>
      <w:r w:rsidRPr="00D905A4">
        <w:rPr>
          <w:rFonts w:ascii="Arial" w:hAnsi="Arial" w:cs="Arial"/>
          <w:sz w:val="20"/>
          <w:szCs w:val="20"/>
        </w:rPr>
        <w:t>Para cúpulas flotantes se recomienda usar una segunda fila de sensores. La forma de colocar los sensores de la segunda fila deberá ser idéntica a la de los principales. Para el caso del sensor suspendido dentro del tanque deberá estar certificado en la seguridad y confiabilidad de usarse dentro del tanque</w:t>
      </w:r>
      <w:r w:rsidR="009C7F6D" w:rsidRPr="00D905A4">
        <w:rPr>
          <w:rFonts w:ascii="Arial" w:hAnsi="Arial" w:cs="Arial"/>
          <w:sz w:val="20"/>
          <w:szCs w:val="20"/>
        </w:rPr>
        <w:t>, esto es deberá ser intrínsecamente seguro</w:t>
      </w:r>
      <w:r w:rsidRPr="00D905A4">
        <w:rPr>
          <w:rFonts w:ascii="Arial" w:hAnsi="Arial" w:cs="Arial"/>
          <w:sz w:val="20"/>
          <w:szCs w:val="20"/>
        </w:rPr>
        <w:t>. Para el caso de una segunda fila de sensores, deberán ser montados tres metros por encima de la fila principal de sensores.</w:t>
      </w:r>
    </w:p>
    <w:p w14:paraId="1888FB80" w14:textId="77777777" w:rsidR="001E7D68" w:rsidRPr="00D905A4" w:rsidRDefault="001E7D68" w:rsidP="001E7D68">
      <w:pPr>
        <w:jc w:val="both"/>
        <w:rPr>
          <w:rFonts w:ascii="Arial" w:hAnsi="Arial" w:cs="Arial"/>
          <w:sz w:val="20"/>
          <w:szCs w:val="20"/>
        </w:rPr>
      </w:pPr>
      <w:r w:rsidRPr="00D905A4">
        <w:rPr>
          <w:rFonts w:ascii="Arial" w:hAnsi="Arial" w:cs="Arial"/>
          <w:sz w:val="20"/>
          <w:szCs w:val="20"/>
        </w:rPr>
        <w:t xml:space="preserve">La superficie donde se localizarán los sensores deberá ser limpiada, para asegurar un acoplamiento efectivo y consistente. Si la superficie tiene un </w:t>
      </w:r>
      <w:r w:rsidR="009C7F6D" w:rsidRPr="00D905A4">
        <w:rPr>
          <w:rFonts w:ascii="Arial" w:hAnsi="Arial" w:cs="Arial"/>
          <w:sz w:val="20"/>
          <w:szCs w:val="20"/>
        </w:rPr>
        <w:t>contaminante</w:t>
      </w:r>
      <w:r w:rsidRPr="00D905A4">
        <w:rPr>
          <w:rFonts w:ascii="Arial" w:hAnsi="Arial" w:cs="Arial"/>
          <w:sz w:val="20"/>
          <w:szCs w:val="20"/>
        </w:rPr>
        <w:t xml:space="preserve"> deberá ser limpiado, los sensores pueden ser instalados en zonas con pintura. En caso de que la superficie presente otro </w:t>
      </w:r>
      <w:r w:rsidRPr="00D905A4">
        <w:rPr>
          <w:rFonts w:ascii="Arial" w:hAnsi="Arial" w:cs="Arial"/>
          <w:sz w:val="20"/>
          <w:szCs w:val="20"/>
        </w:rPr>
        <w:lastRenderedPageBreak/>
        <w:t xml:space="preserve">tipo de materiales externos adheridos, se deberá limpiar con chorro de arena o desbaste </w:t>
      </w:r>
      <w:r w:rsidR="009C7F6D" w:rsidRPr="00D905A4">
        <w:rPr>
          <w:rFonts w:ascii="Arial" w:hAnsi="Arial" w:cs="Arial"/>
          <w:sz w:val="20"/>
          <w:szCs w:val="20"/>
        </w:rPr>
        <w:t xml:space="preserve">por esmerilado </w:t>
      </w:r>
      <w:r w:rsidRPr="00D905A4">
        <w:rPr>
          <w:rFonts w:ascii="Arial" w:hAnsi="Arial" w:cs="Arial"/>
          <w:sz w:val="20"/>
          <w:szCs w:val="20"/>
        </w:rPr>
        <w:t>para remover todas aquellas impurezas que impidan el correcto acoplamiento de los sensores.</w:t>
      </w:r>
    </w:p>
    <w:p w14:paraId="5A252CB3" w14:textId="77777777" w:rsidR="001E7D68" w:rsidRPr="00D905A4" w:rsidRDefault="001E7D68" w:rsidP="001E7D68">
      <w:pPr>
        <w:jc w:val="both"/>
        <w:rPr>
          <w:rFonts w:ascii="Arial" w:hAnsi="Arial" w:cs="Arial"/>
          <w:sz w:val="20"/>
          <w:szCs w:val="20"/>
        </w:rPr>
      </w:pPr>
      <w:r w:rsidRPr="00D905A4">
        <w:rPr>
          <w:rFonts w:ascii="Arial" w:hAnsi="Arial" w:cs="Arial"/>
          <w:sz w:val="20"/>
          <w:szCs w:val="20"/>
        </w:rPr>
        <w:t xml:space="preserve">El inspector deberá confirmar que todos los sensores tienen una sensibilidad consistente, a través del método de la punta de lápiz. El promedio de amplitudes con la ruptura de la punta del lápiz debe ser de ±2 dB in todos los canales. </w:t>
      </w:r>
      <w:r w:rsidR="009F2E48" w:rsidRPr="00D905A4">
        <w:rPr>
          <w:rFonts w:ascii="Arial" w:hAnsi="Arial" w:cs="Arial"/>
          <w:sz w:val="20"/>
          <w:szCs w:val="20"/>
        </w:rPr>
        <w:t>La colocación de los sensores y las condiciones de prueba deberá ser registrada.</w:t>
      </w:r>
    </w:p>
    <w:p w14:paraId="5F30A8A4" w14:textId="77777777" w:rsidR="001E7D68" w:rsidRPr="00D905A4" w:rsidRDefault="001E7D68" w:rsidP="001E7D68">
      <w:pPr>
        <w:pStyle w:val="Prrafodelista"/>
        <w:numPr>
          <w:ilvl w:val="1"/>
          <w:numId w:val="3"/>
        </w:numPr>
        <w:jc w:val="both"/>
        <w:rPr>
          <w:rFonts w:ascii="Arial" w:hAnsi="Arial" w:cs="Arial"/>
          <w:b/>
          <w:sz w:val="20"/>
          <w:szCs w:val="20"/>
        </w:rPr>
      </w:pPr>
      <w:r w:rsidRPr="00D905A4">
        <w:rPr>
          <w:rFonts w:ascii="Arial" w:hAnsi="Arial" w:cs="Arial"/>
          <w:b/>
          <w:sz w:val="20"/>
          <w:szCs w:val="20"/>
        </w:rPr>
        <w:t xml:space="preserve">Verificación de Ruidos </w:t>
      </w:r>
    </w:p>
    <w:p w14:paraId="68C27EB5" w14:textId="77777777" w:rsidR="001E7D68" w:rsidRPr="00D905A4" w:rsidRDefault="001E7D68" w:rsidP="001E7D68">
      <w:pPr>
        <w:jc w:val="both"/>
        <w:rPr>
          <w:rFonts w:ascii="Arial" w:hAnsi="Arial" w:cs="Arial"/>
          <w:sz w:val="20"/>
          <w:szCs w:val="20"/>
        </w:rPr>
      </w:pPr>
      <w:r w:rsidRPr="00D905A4">
        <w:rPr>
          <w:rFonts w:ascii="Arial" w:hAnsi="Arial" w:cs="Arial"/>
          <w:sz w:val="20"/>
          <w:szCs w:val="20"/>
        </w:rPr>
        <w:t xml:space="preserve">Se debe realizar una verificación de ruidos durante 10 minutos para saber si es posible examinar el tanque. El ruido combinado de los sensores, el preamplificador y el canal deben de ser menos de 10 IJV (verdaderas rms). Es preferible que el ruido total del sistema sea aun menor que este valor para cada canal. Antes de la prueba el inspector deberá evaluar los ruidos del ambiente así como la lluvia y el viento. </w:t>
      </w:r>
    </w:p>
    <w:p w14:paraId="0883CB83" w14:textId="77777777" w:rsidR="00DE3E85" w:rsidRPr="00D905A4" w:rsidRDefault="00AE7853" w:rsidP="00DE3E85">
      <w:pPr>
        <w:pStyle w:val="Prrafodelista"/>
        <w:numPr>
          <w:ilvl w:val="0"/>
          <w:numId w:val="2"/>
        </w:numPr>
        <w:spacing w:after="0"/>
        <w:outlineLvl w:val="0"/>
        <w:rPr>
          <w:rFonts w:ascii="Arial" w:hAnsi="Arial" w:cs="Arial"/>
          <w:b/>
          <w:sz w:val="20"/>
          <w:szCs w:val="20"/>
        </w:rPr>
      </w:pPr>
      <w:bookmarkStart w:id="5" w:name="_Toc315790476"/>
      <w:r w:rsidRPr="00D905A4">
        <w:rPr>
          <w:rFonts w:ascii="Arial" w:hAnsi="Arial" w:cs="Arial"/>
          <w:b/>
          <w:sz w:val="20"/>
          <w:szCs w:val="20"/>
        </w:rPr>
        <w:t>PROCEDIMIENTO</w:t>
      </w:r>
      <w:bookmarkEnd w:id="5"/>
      <w:r w:rsidRPr="00D905A4">
        <w:rPr>
          <w:rFonts w:ascii="Arial" w:hAnsi="Arial" w:cs="Arial"/>
          <w:b/>
          <w:sz w:val="20"/>
          <w:szCs w:val="20"/>
        </w:rPr>
        <w:t xml:space="preserve"> </w:t>
      </w:r>
    </w:p>
    <w:p w14:paraId="43230754" w14:textId="77777777" w:rsidR="001E7D68" w:rsidRPr="00D905A4" w:rsidRDefault="001E7D68" w:rsidP="00D5104F">
      <w:pPr>
        <w:pStyle w:val="Prrafodelista"/>
        <w:spacing w:after="0"/>
        <w:rPr>
          <w:rFonts w:ascii="Arial" w:hAnsi="Arial" w:cs="Arial"/>
          <w:b/>
          <w:sz w:val="20"/>
          <w:szCs w:val="20"/>
        </w:rPr>
      </w:pPr>
    </w:p>
    <w:p w14:paraId="31DCF7D6" w14:textId="77777777" w:rsidR="001E7D68" w:rsidRPr="00D905A4" w:rsidRDefault="001E7D68" w:rsidP="00D5104F">
      <w:pPr>
        <w:pStyle w:val="Prrafodelista"/>
        <w:numPr>
          <w:ilvl w:val="1"/>
          <w:numId w:val="2"/>
        </w:numPr>
        <w:spacing w:after="0"/>
        <w:rPr>
          <w:rFonts w:ascii="Arial" w:hAnsi="Arial" w:cs="Arial"/>
          <w:b/>
          <w:sz w:val="20"/>
          <w:szCs w:val="20"/>
        </w:rPr>
      </w:pPr>
      <w:r w:rsidRPr="00D905A4">
        <w:rPr>
          <w:rFonts w:ascii="Arial" w:hAnsi="Arial" w:cs="Arial"/>
          <w:b/>
          <w:sz w:val="20"/>
          <w:szCs w:val="20"/>
        </w:rPr>
        <w:t>Tiempo de Inspección</w:t>
      </w:r>
    </w:p>
    <w:p w14:paraId="051C89D0" w14:textId="77777777" w:rsidR="00DE76A8" w:rsidRPr="00D905A4" w:rsidRDefault="00DE76A8" w:rsidP="00DE76A8">
      <w:pPr>
        <w:pStyle w:val="Prrafodelista"/>
        <w:spacing w:after="0"/>
        <w:ind w:left="1440"/>
        <w:rPr>
          <w:rFonts w:ascii="Arial" w:hAnsi="Arial" w:cs="Arial"/>
          <w:b/>
          <w:sz w:val="20"/>
          <w:szCs w:val="20"/>
        </w:rPr>
      </w:pPr>
    </w:p>
    <w:p w14:paraId="32DFA577" w14:textId="77777777" w:rsidR="00D5104F" w:rsidRPr="00D905A4" w:rsidRDefault="001E7D68" w:rsidP="00D5104F">
      <w:pPr>
        <w:jc w:val="both"/>
        <w:rPr>
          <w:rFonts w:ascii="Arial" w:hAnsi="Arial" w:cs="Arial"/>
          <w:sz w:val="20"/>
          <w:szCs w:val="20"/>
        </w:rPr>
      </w:pPr>
      <w:r w:rsidRPr="00D905A4">
        <w:rPr>
          <w:rFonts w:ascii="Arial" w:hAnsi="Arial" w:cs="Arial"/>
          <w:sz w:val="20"/>
          <w:szCs w:val="20"/>
        </w:rPr>
        <w:t>La examinación consiste en una hora de recopilación de datos desde el momento en que se cumple con el nivel de ruido. En caso de que surgiera una fuente de ruido durante la prueba, estos datos serán eliminados y la prueba se extenderá hasta el tiempo que ya no se observe más ruido.</w:t>
      </w:r>
    </w:p>
    <w:p w14:paraId="48DB82D9" w14:textId="77777777" w:rsidR="001E7D68" w:rsidRPr="00D905A4" w:rsidRDefault="001E7D68" w:rsidP="00D5104F">
      <w:pPr>
        <w:pStyle w:val="Prrafodelista"/>
        <w:numPr>
          <w:ilvl w:val="1"/>
          <w:numId w:val="2"/>
        </w:numPr>
        <w:jc w:val="both"/>
        <w:rPr>
          <w:rFonts w:ascii="Arial" w:hAnsi="Arial" w:cs="Arial"/>
          <w:b/>
          <w:sz w:val="20"/>
          <w:szCs w:val="20"/>
        </w:rPr>
      </w:pPr>
      <w:r w:rsidRPr="00D905A4">
        <w:rPr>
          <w:rFonts w:ascii="Arial" w:hAnsi="Arial" w:cs="Arial"/>
          <w:b/>
          <w:sz w:val="20"/>
          <w:szCs w:val="20"/>
        </w:rPr>
        <w:t>Interpretación de Datos</w:t>
      </w:r>
    </w:p>
    <w:p w14:paraId="283796A6" w14:textId="77777777" w:rsidR="001E7D68" w:rsidRPr="00D905A4" w:rsidRDefault="001E7D68" w:rsidP="00D5104F">
      <w:pPr>
        <w:jc w:val="both"/>
        <w:rPr>
          <w:rFonts w:ascii="Arial" w:hAnsi="Arial" w:cs="Arial"/>
          <w:sz w:val="20"/>
          <w:szCs w:val="20"/>
        </w:rPr>
      </w:pPr>
      <w:r w:rsidRPr="00D905A4">
        <w:rPr>
          <w:rFonts w:ascii="Arial" w:hAnsi="Arial" w:cs="Arial"/>
          <w:sz w:val="20"/>
          <w:szCs w:val="20"/>
        </w:rPr>
        <w:t>Los datos deberán ser interpretados usando Structural Insights SIP 2: Procedimiento de Interpretación de Emisiones Acústicas para la Inspección de Tanques de Almacenamiento Asentados sobre el Piso y Clasificación de Condiciones de Tanques</w:t>
      </w:r>
    </w:p>
    <w:p w14:paraId="779B33A5" w14:textId="77777777" w:rsidR="001E7D68" w:rsidRPr="00D905A4" w:rsidRDefault="001E7D68" w:rsidP="00D5104F">
      <w:pPr>
        <w:pStyle w:val="Prrafodelista"/>
        <w:numPr>
          <w:ilvl w:val="1"/>
          <w:numId w:val="2"/>
        </w:numPr>
        <w:jc w:val="both"/>
        <w:rPr>
          <w:rFonts w:ascii="Arial" w:hAnsi="Arial" w:cs="Arial"/>
          <w:b/>
          <w:sz w:val="20"/>
          <w:szCs w:val="20"/>
        </w:rPr>
      </w:pPr>
      <w:r w:rsidRPr="00D905A4">
        <w:rPr>
          <w:rFonts w:ascii="Arial" w:hAnsi="Arial" w:cs="Arial"/>
          <w:b/>
          <w:sz w:val="20"/>
          <w:szCs w:val="20"/>
        </w:rPr>
        <w:t>Informes</w:t>
      </w:r>
    </w:p>
    <w:p w14:paraId="18193CE0" w14:textId="77777777" w:rsidR="008356D6" w:rsidRDefault="001E7D68" w:rsidP="00D5104F">
      <w:pPr>
        <w:jc w:val="both"/>
        <w:rPr>
          <w:rFonts w:ascii="Arial" w:hAnsi="Arial" w:cs="Arial"/>
          <w:sz w:val="20"/>
          <w:szCs w:val="20"/>
        </w:rPr>
      </w:pPr>
      <w:r w:rsidRPr="00D905A4">
        <w:rPr>
          <w:rFonts w:ascii="Arial" w:hAnsi="Arial" w:cs="Arial"/>
          <w:sz w:val="20"/>
          <w:szCs w:val="20"/>
        </w:rPr>
        <w:t xml:space="preserve">Los informes deberán ser presentados en </w:t>
      </w:r>
      <w:r w:rsidR="009C7F6D" w:rsidRPr="00D905A4">
        <w:rPr>
          <w:rFonts w:ascii="Arial" w:hAnsi="Arial" w:cs="Arial"/>
          <w:sz w:val="20"/>
          <w:szCs w:val="20"/>
        </w:rPr>
        <w:t>un</w:t>
      </w:r>
      <w:r w:rsidRPr="00D905A4">
        <w:rPr>
          <w:rFonts w:ascii="Arial" w:hAnsi="Arial" w:cs="Arial"/>
          <w:sz w:val="20"/>
          <w:szCs w:val="20"/>
        </w:rPr>
        <w:t xml:space="preserve"> formato que</w:t>
      </w:r>
      <w:r w:rsidR="009C7F6D" w:rsidRPr="00D905A4">
        <w:rPr>
          <w:rFonts w:ascii="Arial" w:hAnsi="Arial" w:cs="Arial"/>
          <w:sz w:val="20"/>
          <w:szCs w:val="20"/>
        </w:rPr>
        <w:t xml:space="preserve"> contemple g</w:t>
      </w:r>
      <w:r w:rsidR="00375CA5" w:rsidRPr="00D905A4">
        <w:rPr>
          <w:rFonts w:ascii="Arial" w:hAnsi="Arial" w:cs="Arial"/>
          <w:sz w:val="20"/>
          <w:szCs w:val="20"/>
        </w:rPr>
        <w:t>ráficos en 2D y 3D, así como gráfica</w:t>
      </w:r>
      <w:r w:rsidR="009C7F6D" w:rsidRPr="00D905A4">
        <w:rPr>
          <w:rFonts w:ascii="Arial" w:hAnsi="Arial" w:cs="Arial"/>
          <w:sz w:val="20"/>
          <w:szCs w:val="20"/>
        </w:rPr>
        <w:t xml:space="preserve">s de </w:t>
      </w:r>
      <w:r w:rsidR="00375CA5" w:rsidRPr="00D905A4">
        <w:rPr>
          <w:rFonts w:ascii="Arial" w:hAnsi="Arial" w:cs="Arial"/>
          <w:sz w:val="20"/>
          <w:szCs w:val="20"/>
        </w:rPr>
        <w:t>Eventos y probabilidad de fuga.</w:t>
      </w:r>
    </w:p>
    <w:p w14:paraId="1B4121A3" w14:textId="77777777" w:rsidR="00D83C92" w:rsidRDefault="00D83C92" w:rsidP="00D5104F">
      <w:pPr>
        <w:jc w:val="both"/>
        <w:rPr>
          <w:rFonts w:ascii="Arial" w:hAnsi="Arial" w:cs="Arial"/>
          <w:sz w:val="20"/>
          <w:szCs w:val="20"/>
        </w:rPr>
      </w:pPr>
    </w:p>
    <w:p w14:paraId="2CB42FE6" w14:textId="77777777" w:rsidR="00D83C92" w:rsidRPr="00D905A4" w:rsidRDefault="00D83C92" w:rsidP="00D5104F">
      <w:pPr>
        <w:jc w:val="both"/>
        <w:rPr>
          <w:rFonts w:ascii="Arial" w:hAnsi="Arial" w:cs="Arial"/>
          <w:sz w:val="20"/>
          <w:szCs w:val="20"/>
        </w:rPr>
      </w:pPr>
    </w:p>
    <w:p w14:paraId="179E618D" w14:textId="77777777" w:rsidR="008356D6" w:rsidRPr="00D905A4" w:rsidRDefault="008356D6" w:rsidP="008356D6">
      <w:pPr>
        <w:pStyle w:val="Prrafodelista"/>
        <w:numPr>
          <w:ilvl w:val="0"/>
          <w:numId w:val="2"/>
        </w:numPr>
        <w:jc w:val="both"/>
        <w:outlineLvl w:val="0"/>
        <w:rPr>
          <w:rFonts w:ascii="Arial" w:hAnsi="Arial" w:cs="Arial"/>
          <w:b/>
          <w:sz w:val="20"/>
          <w:szCs w:val="20"/>
        </w:rPr>
      </w:pPr>
      <w:r w:rsidRPr="00D905A4">
        <w:rPr>
          <w:rFonts w:ascii="Arial" w:hAnsi="Arial" w:cs="Arial"/>
          <w:b/>
          <w:sz w:val="20"/>
          <w:szCs w:val="20"/>
        </w:rPr>
        <w:lastRenderedPageBreak/>
        <w:t>ENTREGABLES</w:t>
      </w:r>
    </w:p>
    <w:p w14:paraId="32110D47" w14:textId="77777777" w:rsidR="008356D6" w:rsidRPr="00D905A4" w:rsidRDefault="008356D6" w:rsidP="008356D6">
      <w:pPr>
        <w:pStyle w:val="Prrafodelista"/>
        <w:jc w:val="both"/>
        <w:rPr>
          <w:rFonts w:ascii="Arial" w:hAnsi="Arial" w:cs="Arial"/>
          <w:b/>
          <w:sz w:val="20"/>
          <w:szCs w:val="20"/>
        </w:rPr>
      </w:pPr>
    </w:p>
    <w:p w14:paraId="53373954" w14:textId="77777777" w:rsidR="008356D6" w:rsidRPr="00D905A4" w:rsidRDefault="008356D6" w:rsidP="008356D6">
      <w:pPr>
        <w:pStyle w:val="Prrafodelista"/>
        <w:numPr>
          <w:ilvl w:val="0"/>
          <w:numId w:val="24"/>
        </w:numPr>
        <w:jc w:val="both"/>
        <w:rPr>
          <w:rFonts w:ascii="Arial" w:hAnsi="Arial" w:cs="Arial"/>
          <w:sz w:val="20"/>
          <w:szCs w:val="20"/>
        </w:rPr>
      </w:pPr>
      <w:r w:rsidRPr="00D905A4">
        <w:rPr>
          <w:rFonts w:ascii="Arial" w:hAnsi="Arial" w:cs="Arial"/>
          <w:sz w:val="20"/>
          <w:szCs w:val="20"/>
        </w:rPr>
        <w:t xml:space="preserve">Grafica a colores en tercera dimensión que indique los niveles de corrosión en las placas del fondo del tanque. Expresando el resultado de la siguiente manera: </w:t>
      </w:r>
    </w:p>
    <w:p w14:paraId="089F31DF" w14:textId="77777777" w:rsidR="008356D6" w:rsidRPr="00D905A4" w:rsidRDefault="008356D6" w:rsidP="008356D6">
      <w:pPr>
        <w:pStyle w:val="Prrafodelista"/>
        <w:numPr>
          <w:ilvl w:val="0"/>
          <w:numId w:val="22"/>
        </w:numPr>
        <w:jc w:val="both"/>
        <w:rPr>
          <w:rFonts w:ascii="Arial" w:hAnsi="Arial" w:cs="Arial"/>
          <w:sz w:val="20"/>
          <w:szCs w:val="20"/>
        </w:rPr>
      </w:pPr>
      <w:r w:rsidRPr="00D905A4">
        <w:rPr>
          <w:rFonts w:ascii="Arial" w:hAnsi="Arial" w:cs="Arial"/>
          <w:sz w:val="20"/>
          <w:szCs w:val="20"/>
        </w:rPr>
        <w:t xml:space="preserve">Sin corrosión, re-inspección en 4-5 años </w:t>
      </w:r>
    </w:p>
    <w:p w14:paraId="5E48F022" w14:textId="77777777" w:rsidR="008356D6" w:rsidRPr="00D905A4" w:rsidRDefault="008356D6" w:rsidP="008356D6">
      <w:pPr>
        <w:pStyle w:val="Prrafodelista"/>
        <w:numPr>
          <w:ilvl w:val="0"/>
          <w:numId w:val="22"/>
        </w:numPr>
        <w:jc w:val="both"/>
        <w:rPr>
          <w:rFonts w:ascii="Arial" w:hAnsi="Arial" w:cs="Arial"/>
          <w:sz w:val="20"/>
          <w:szCs w:val="20"/>
        </w:rPr>
      </w:pPr>
      <w:r w:rsidRPr="00D905A4">
        <w:rPr>
          <w:rFonts w:ascii="Arial" w:hAnsi="Arial" w:cs="Arial"/>
          <w:sz w:val="20"/>
          <w:szCs w:val="20"/>
        </w:rPr>
        <w:t xml:space="preserve">Corrosión menor, re-inspección en 2 años </w:t>
      </w:r>
    </w:p>
    <w:p w14:paraId="2F312411" w14:textId="77777777" w:rsidR="008356D6" w:rsidRPr="00D905A4" w:rsidRDefault="008356D6" w:rsidP="008356D6">
      <w:pPr>
        <w:pStyle w:val="Prrafodelista"/>
        <w:numPr>
          <w:ilvl w:val="0"/>
          <w:numId w:val="22"/>
        </w:numPr>
        <w:jc w:val="both"/>
        <w:rPr>
          <w:rFonts w:ascii="Arial" w:hAnsi="Arial" w:cs="Arial"/>
          <w:sz w:val="20"/>
          <w:szCs w:val="20"/>
        </w:rPr>
      </w:pPr>
      <w:r w:rsidRPr="00D905A4">
        <w:rPr>
          <w:rFonts w:ascii="Arial" w:hAnsi="Arial" w:cs="Arial"/>
          <w:sz w:val="20"/>
          <w:szCs w:val="20"/>
        </w:rPr>
        <w:t xml:space="preserve">Corrosión, re-inspeccionar en 1 año máximo </w:t>
      </w:r>
    </w:p>
    <w:p w14:paraId="0B41603E" w14:textId="77777777" w:rsidR="008356D6" w:rsidRPr="00D905A4" w:rsidRDefault="008356D6" w:rsidP="008356D6">
      <w:pPr>
        <w:pStyle w:val="Prrafodelista"/>
        <w:numPr>
          <w:ilvl w:val="0"/>
          <w:numId w:val="22"/>
        </w:numPr>
        <w:jc w:val="both"/>
        <w:rPr>
          <w:rFonts w:ascii="Arial" w:hAnsi="Arial" w:cs="Arial"/>
          <w:sz w:val="20"/>
          <w:szCs w:val="20"/>
        </w:rPr>
      </w:pPr>
      <w:r w:rsidRPr="00D905A4">
        <w:rPr>
          <w:rFonts w:ascii="Arial" w:hAnsi="Arial" w:cs="Arial"/>
          <w:sz w:val="20"/>
          <w:szCs w:val="20"/>
        </w:rPr>
        <w:t xml:space="preserve">Corrosión mayor, re-inspeccionar en 6 meses </w:t>
      </w:r>
    </w:p>
    <w:p w14:paraId="6615E99C" w14:textId="77777777" w:rsidR="008356D6" w:rsidRPr="00D905A4" w:rsidRDefault="008356D6" w:rsidP="008356D6">
      <w:pPr>
        <w:pStyle w:val="Prrafodelista"/>
        <w:numPr>
          <w:ilvl w:val="0"/>
          <w:numId w:val="22"/>
        </w:numPr>
        <w:jc w:val="both"/>
        <w:rPr>
          <w:rFonts w:ascii="Arial" w:hAnsi="Arial" w:cs="Arial"/>
          <w:sz w:val="20"/>
          <w:szCs w:val="20"/>
        </w:rPr>
      </w:pPr>
      <w:r w:rsidRPr="00D905A4">
        <w:rPr>
          <w:rFonts w:ascii="Arial" w:hAnsi="Arial" w:cs="Arial"/>
          <w:sz w:val="20"/>
          <w:szCs w:val="20"/>
        </w:rPr>
        <w:t xml:space="preserve">Sacar de operación por fugas y/o daños significativos, abrir de inmediato y reparar. </w:t>
      </w:r>
    </w:p>
    <w:p w14:paraId="71B003A0" w14:textId="77777777" w:rsidR="008356D6" w:rsidRPr="00D905A4" w:rsidRDefault="008356D6" w:rsidP="008356D6">
      <w:pPr>
        <w:pStyle w:val="Prrafodelista"/>
        <w:ind w:left="0"/>
        <w:jc w:val="both"/>
        <w:rPr>
          <w:rFonts w:ascii="Arial" w:hAnsi="Arial" w:cs="Arial"/>
          <w:sz w:val="20"/>
          <w:szCs w:val="20"/>
        </w:rPr>
      </w:pPr>
      <w:r w:rsidRPr="00D905A4">
        <w:rPr>
          <w:rFonts w:ascii="Arial" w:hAnsi="Arial" w:cs="Arial"/>
          <w:sz w:val="20"/>
          <w:szCs w:val="20"/>
        </w:rPr>
        <w:t xml:space="preserve"> </w:t>
      </w:r>
    </w:p>
    <w:p w14:paraId="0887F7EE" w14:textId="77777777" w:rsidR="008356D6" w:rsidRPr="00D905A4" w:rsidRDefault="008356D6" w:rsidP="008356D6">
      <w:pPr>
        <w:pStyle w:val="Prrafodelista"/>
        <w:numPr>
          <w:ilvl w:val="0"/>
          <w:numId w:val="24"/>
        </w:numPr>
        <w:jc w:val="both"/>
        <w:rPr>
          <w:rFonts w:ascii="Arial" w:hAnsi="Arial" w:cs="Arial"/>
          <w:sz w:val="20"/>
          <w:szCs w:val="20"/>
        </w:rPr>
      </w:pPr>
      <w:r w:rsidRPr="00D905A4">
        <w:rPr>
          <w:rFonts w:ascii="Arial" w:hAnsi="Arial" w:cs="Arial"/>
          <w:sz w:val="20"/>
          <w:szCs w:val="20"/>
        </w:rPr>
        <w:t xml:space="preserve">Grafica a colores en tercera dimensión los puntos potenciales de fugas y su localización en las placas del fondo del tanque. </w:t>
      </w:r>
    </w:p>
    <w:p w14:paraId="633F2107" w14:textId="77777777" w:rsidR="008356D6" w:rsidRPr="00D905A4" w:rsidRDefault="008356D6" w:rsidP="008356D6">
      <w:pPr>
        <w:pStyle w:val="Prrafodelista"/>
        <w:numPr>
          <w:ilvl w:val="0"/>
          <w:numId w:val="22"/>
        </w:numPr>
        <w:jc w:val="both"/>
        <w:rPr>
          <w:rFonts w:ascii="Arial" w:hAnsi="Arial" w:cs="Arial"/>
          <w:sz w:val="20"/>
          <w:szCs w:val="20"/>
        </w:rPr>
      </w:pPr>
      <w:r w:rsidRPr="00D905A4">
        <w:rPr>
          <w:rFonts w:ascii="Arial" w:hAnsi="Arial" w:cs="Arial"/>
          <w:sz w:val="20"/>
          <w:szCs w:val="20"/>
        </w:rPr>
        <w:t xml:space="preserve">Matriz de riesgos en donde indique el nivel de riesgo del tanque, de acuerdo al producto almacenado, el grado de corrosión encontrada y los puntos potenciales de fuga, en donde se deberá de indicar: </w:t>
      </w:r>
    </w:p>
    <w:p w14:paraId="07E2F2E5" w14:textId="77777777" w:rsidR="008356D6" w:rsidRPr="00D905A4" w:rsidRDefault="008356D6" w:rsidP="008356D6">
      <w:pPr>
        <w:pStyle w:val="Prrafodelista"/>
        <w:numPr>
          <w:ilvl w:val="0"/>
          <w:numId w:val="22"/>
        </w:numPr>
        <w:jc w:val="both"/>
        <w:rPr>
          <w:rFonts w:ascii="Arial" w:hAnsi="Arial" w:cs="Arial"/>
          <w:sz w:val="20"/>
          <w:szCs w:val="20"/>
        </w:rPr>
      </w:pPr>
      <w:r w:rsidRPr="00D905A4">
        <w:rPr>
          <w:rFonts w:ascii="Arial" w:hAnsi="Arial" w:cs="Arial"/>
          <w:sz w:val="20"/>
          <w:szCs w:val="20"/>
        </w:rPr>
        <w:t xml:space="preserve">I re-inspección en 4-5 años </w:t>
      </w:r>
    </w:p>
    <w:p w14:paraId="288CFD81" w14:textId="77777777" w:rsidR="008356D6" w:rsidRPr="00D905A4" w:rsidRDefault="008356D6" w:rsidP="008356D6">
      <w:pPr>
        <w:pStyle w:val="Prrafodelista"/>
        <w:numPr>
          <w:ilvl w:val="0"/>
          <w:numId w:val="22"/>
        </w:numPr>
        <w:jc w:val="both"/>
        <w:rPr>
          <w:rFonts w:ascii="Arial" w:hAnsi="Arial" w:cs="Arial"/>
          <w:sz w:val="20"/>
          <w:szCs w:val="20"/>
        </w:rPr>
      </w:pPr>
      <w:r w:rsidRPr="00D905A4">
        <w:rPr>
          <w:rFonts w:ascii="Arial" w:hAnsi="Arial" w:cs="Arial"/>
          <w:sz w:val="20"/>
          <w:szCs w:val="20"/>
        </w:rPr>
        <w:t xml:space="preserve">II re-inspección en 2 años </w:t>
      </w:r>
    </w:p>
    <w:p w14:paraId="43E60E30" w14:textId="77777777" w:rsidR="008356D6" w:rsidRPr="00D905A4" w:rsidRDefault="008356D6" w:rsidP="008356D6">
      <w:pPr>
        <w:pStyle w:val="Prrafodelista"/>
        <w:numPr>
          <w:ilvl w:val="0"/>
          <w:numId w:val="22"/>
        </w:numPr>
        <w:jc w:val="both"/>
        <w:rPr>
          <w:rFonts w:ascii="Arial" w:hAnsi="Arial" w:cs="Arial"/>
          <w:sz w:val="20"/>
          <w:szCs w:val="20"/>
        </w:rPr>
      </w:pPr>
      <w:r w:rsidRPr="00D905A4">
        <w:rPr>
          <w:rFonts w:ascii="Arial" w:hAnsi="Arial" w:cs="Arial"/>
          <w:sz w:val="20"/>
          <w:szCs w:val="20"/>
        </w:rPr>
        <w:t xml:space="preserve">III re-inspeccionar en 1 año máximo </w:t>
      </w:r>
    </w:p>
    <w:p w14:paraId="6BBB167C" w14:textId="77777777" w:rsidR="008356D6" w:rsidRPr="00D905A4" w:rsidRDefault="008356D6" w:rsidP="008356D6">
      <w:pPr>
        <w:pStyle w:val="Prrafodelista"/>
        <w:numPr>
          <w:ilvl w:val="0"/>
          <w:numId w:val="22"/>
        </w:numPr>
        <w:jc w:val="both"/>
        <w:rPr>
          <w:rFonts w:ascii="Arial" w:hAnsi="Arial" w:cs="Arial"/>
          <w:sz w:val="20"/>
          <w:szCs w:val="20"/>
        </w:rPr>
      </w:pPr>
      <w:r w:rsidRPr="00D905A4">
        <w:rPr>
          <w:rFonts w:ascii="Arial" w:hAnsi="Arial" w:cs="Arial"/>
          <w:sz w:val="20"/>
          <w:szCs w:val="20"/>
        </w:rPr>
        <w:t xml:space="preserve">IV re-inspeccionar en 6 meses </w:t>
      </w:r>
    </w:p>
    <w:p w14:paraId="035A8517" w14:textId="77777777" w:rsidR="008356D6" w:rsidRPr="00D905A4" w:rsidRDefault="008356D6" w:rsidP="008356D6">
      <w:pPr>
        <w:pStyle w:val="Prrafodelista"/>
        <w:ind w:left="0"/>
        <w:jc w:val="both"/>
        <w:rPr>
          <w:rFonts w:ascii="Arial" w:hAnsi="Arial" w:cs="Arial"/>
          <w:sz w:val="20"/>
          <w:szCs w:val="20"/>
        </w:rPr>
      </w:pPr>
      <w:r w:rsidRPr="00D905A4">
        <w:rPr>
          <w:rFonts w:ascii="Arial" w:hAnsi="Arial" w:cs="Arial"/>
          <w:sz w:val="20"/>
          <w:szCs w:val="20"/>
        </w:rPr>
        <w:t xml:space="preserve"> </w:t>
      </w:r>
    </w:p>
    <w:p w14:paraId="42B08884" w14:textId="77777777" w:rsidR="008356D6" w:rsidRPr="00680DEE" w:rsidRDefault="008356D6" w:rsidP="008356D6">
      <w:pPr>
        <w:pStyle w:val="Prrafodelista"/>
        <w:numPr>
          <w:ilvl w:val="0"/>
          <w:numId w:val="24"/>
        </w:numPr>
        <w:jc w:val="both"/>
        <w:rPr>
          <w:rFonts w:ascii="Arial" w:hAnsi="Arial" w:cs="Arial"/>
          <w:b/>
          <w:sz w:val="20"/>
          <w:szCs w:val="20"/>
        </w:rPr>
      </w:pPr>
      <w:r w:rsidRPr="00D905A4">
        <w:rPr>
          <w:rFonts w:ascii="Arial" w:hAnsi="Arial" w:cs="Arial"/>
          <w:sz w:val="20"/>
          <w:szCs w:val="20"/>
        </w:rPr>
        <w:t xml:space="preserve">Evaluación y dictamen del funcionamiento de las válvulas de cierre y apertura del tanque </w:t>
      </w:r>
      <w:r w:rsidR="0016045B" w:rsidRPr="00D905A4">
        <w:rPr>
          <w:rFonts w:ascii="Arial" w:hAnsi="Arial" w:cs="Arial"/>
          <w:sz w:val="20"/>
          <w:szCs w:val="20"/>
        </w:rPr>
        <w:t>inspeccionado.</w:t>
      </w:r>
    </w:p>
    <w:p w14:paraId="0971FC89" w14:textId="77777777" w:rsidR="00680DEE" w:rsidRPr="00D905A4" w:rsidRDefault="00680DEE" w:rsidP="00680DEE">
      <w:pPr>
        <w:pStyle w:val="Prrafodelista"/>
        <w:jc w:val="both"/>
        <w:rPr>
          <w:rFonts w:ascii="Arial" w:hAnsi="Arial" w:cs="Arial"/>
          <w:b/>
          <w:sz w:val="20"/>
          <w:szCs w:val="20"/>
        </w:rPr>
      </w:pPr>
    </w:p>
    <w:p w14:paraId="74F1B94E" w14:textId="77777777" w:rsidR="00DE3E85" w:rsidRPr="00D905A4" w:rsidRDefault="00DE3E85" w:rsidP="008356D6">
      <w:pPr>
        <w:pStyle w:val="Prrafodelista"/>
        <w:numPr>
          <w:ilvl w:val="0"/>
          <w:numId w:val="2"/>
        </w:numPr>
        <w:jc w:val="both"/>
        <w:outlineLvl w:val="0"/>
        <w:rPr>
          <w:rFonts w:ascii="Arial" w:hAnsi="Arial" w:cs="Arial"/>
          <w:b/>
          <w:sz w:val="20"/>
          <w:szCs w:val="20"/>
          <w:lang w:val="en-US"/>
        </w:rPr>
      </w:pPr>
      <w:r w:rsidRPr="00D905A4">
        <w:rPr>
          <w:rFonts w:ascii="Arial" w:hAnsi="Arial" w:cs="Arial"/>
          <w:b/>
          <w:sz w:val="20"/>
          <w:szCs w:val="20"/>
          <w:lang w:val="en-US"/>
        </w:rPr>
        <w:t>REQUERIMIENTOS EN SITIO</w:t>
      </w:r>
    </w:p>
    <w:p w14:paraId="785EE59C" w14:textId="77777777" w:rsidR="00DE3E85" w:rsidRPr="00D905A4" w:rsidRDefault="00DE3E85" w:rsidP="00D5104F">
      <w:pPr>
        <w:jc w:val="both"/>
        <w:rPr>
          <w:rFonts w:ascii="Arial" w:hAnsi="Arial" w:cs="Arial"/>
          <w:sz w:val="20"/>
          <w:szCs w:val="20"/>
        </w:rPr>
      </w:pPr>
      <w:r w:rsidRPr="00D905A4">
        <w:rPr>
          <w:rFonts w:ascii="Arial" w:hAnsi="Arial" w:cs="Arial"/>
          <w:sz w:val="20"/>
          <w:szCs w:val="20"/>
        </w:rPr>
        <w:t>Inducción de seguridad especifica del cliente.</w:t>
      </w:r>
    </w:p>
    <w:p w14:paraId="6B9B90AC" w14:textId="77777777" w:rsidR="00DE3E85" w:rsidRPr="00D905A4" w:rsidRDefault="00DE3E85" w:rsidP="00D5104F">
      <w:pPr>
        <w:jc w:val="both"/>
        <w:rPr>
          <w:rFonts w:ascii="Arial" w:hAnsi="Arial" w:cs="Arial"/>
          <w:sz w:val="20"/>
          <w:szCs w:val="20"/>
        </w:rPr>
      </w:pPr>
      <w:r w:rsidRPr="00D905A4">
        <w:rPr>
          <w:rFonts w:ascii="Arial" w:hAnsi="Arial" w:cs="Arial"/>
          <w:sz w:val="20"/>
          <w:szCs w:val="20"/>
        </w:rPr>
        <w:t>Una sola fase, 110V, 60 Hz ac, circuito dedicado, con tres hilos (tierra, neutro y línea de fuerza) intrínsecamente segura (en caso de ser necesario), acceso de cables únicamente para el uso del sistema de Emisión Acústica.  El circuito debe ser verificado antes de la llegada del personal de inspección con lo siguiente: a) Corriente al final del cable de extensión si es que se requiere. b) Polaridad. c) Tierra.</w:t>
      </w:r>
    </w:p>
    <w:p w14:paraId="4A0A1231" w14:textId="77777777" w:rsidR="00DE3E85" w:rsidRPr="00D905A4" w:rsidRDefault="00DE3E85" w:rsidP="00D5104F">
      <w:pPr>
        <w:jc w:val="both"/>
        <w:rPr>
          <w:rFonts w:ascii="Arial" w:hAnsi="Arial" w:cs="Arial"/>
          <w:sz w:val="20"/>
          <w:szCs w:val="20"/>
        </w:rPr>
      </w:pPr>
      <w:r w:rsidRPr="00D905A4">
        <w:rPr>
          <w:rFonts w:ascii="Arial" w:hAnsi="Arial" w:cs="Arial"/>
          <w:sz w:val="20"/>
          <w:szCs w:val="20"/>
        </w:rPr>
        <w:t>Acceso seguro para los estudios de ruido en los alrededores del tanque hasta  las escaleras, alrededor de donde se colocaran los sensores en la pared del tanque a aproximadamente un metro de nivel hasta el 50% del nivel del producto en el tanque.</w:t>
      </w:r>
    </w:p>
    <w:p w14:paraId="7F68B771" w14:textId="77777777" w:rsidR="00DE3E85" w:rsidRPr="00D905A4" w:rsidRDefault="00DE3E85" w:rsidP="00D5104F">
      <w:pPr>
        <w:jc w:val="both"/>
        <w:rPr>
          <w:rFonts w:ascii="Arial" w:hAnsi="Arial" w:cs="Arial"/>
          <w:sz w:val="20"/>
          <w:szCs w:val="20"/>
        </w:rPr>
      </w:pPr>
      <w:r w:rsidRPr="00D905A4">
        <w:rPr>
          <w:rFonts w:ascii="Arial" w:hAnsi="Arial" w:cs="Arial"/>
          <w:sz w:val="20"/>
          <w:szCs w:val="20"/>
        </w:rPr>
        <w:lastRenderedPageBreak/>
        <w:t>En caso de existir aislamiento, se requerirán ventanas de 7 pulgadas de diámetro.</w:t>
      </w:r>
    </w:p>
    <w:p w14:paraId="6F525B7D" w14:textId="77777777" w:rsidR="00773116" w:rsidRPr="00D905A4" w:rsidRDefault="00DE3E85" w:rsidP="00D5104F">
      <w:pPr>
        <w:jc w:val="both"/>
        <w:rPr>
          <w:rFonts w:ascii="Arial" w:hAnsi="Arial" w:cs="Arial"/>
          <w:sz w:val="20"/>
          <w:szCs w:val="20"/>
        </w:rPr>
      </w:pPr>
      <w:r w:rsidRPr="00D905A4">
        <w:rPr>
          <w:rFonts w:ascii="Arial" w:hAnsi="Arial" w:cs="Arial"/>
          <w:sz w:val="20"/>
          <w:szCs w:val="20"/>
        </w:rPr>
        <w:t>Se deberá aislar al recipiente de todo tipo de ruidos incluidos la transmisión de presurización de la bomba</w:t>
      </w:r>
      <w:r w:rsidR="006A6DDB" w:rsidRPr="00D905A4">
        <w:rPr>
          <w:rFonts w:ascii="Arial" w:hAnsi="Arial" w:cs="Arial"/>
          <w:sz w:val="20"/>
          <w:szCs w:val="20"/>
        </w:rPr>
        <w:t xml:space="preserve">. </w:t>
      </w:r>
      <w:r w:rsidRPr="00D905A4">
        <w:rPr>
          <w:rFonts w:ascii="Arial" w:hAnsi="Arial" w:cs="Arial"/>
          <w:sz w:val="20"/>
          <w:szCs w:val="20"/>
        </w:rPr>
        <w:t xml:space="preserve">Es muy importante que mientras se desarrolle la prueba del tanque no exista ninguna fuente de ruido. En caso de no cumplir con los periodos de prueba y en caso de que no se pueda aislar el recipiente de fuentes de ruido externas, los datos obtenidos </w:t>
      </w:r>
      <w:r w:rsidR="006A6DDB" w:rsidRPr="00D905A4">
        <w:rPr>
          <w:rFonts w:ascii="Arial" w:hAnsi="Arial" w:cs="Arial"/>
          <w:sz w:val="20"/>
          <w:szCs w:val="20"/>
        </w:rPr>
        <w:t>no serán del todo exactos</w:t>
      </w:r>
      <w:r w:rsidRPr="00D905A4">
        <w:rPr>
          <w:rFonts w:ascii="Arial" w:hAnsi="Arial" w:cs="Arial"/>
          <w:sz w:val="20"/>
          <w:szCs w:val="20"/>
        </w:rPr>
        <w:t xml:space="preserve">. El cliente debe firmar en la parte posterior de conocimiento las condiciones </w:t>
      </w:r>
      <w:r w:rsidR="006A6DDB" w:rsidRPr="00D905A4">
        <w:rPr>
          <w:rFonts w:ascii="Arial" w:hAnsi="Arial" w:cs="Arial"/>
          <w:sz w:val="20"/>
          <w:szCs w:val="20"/>
        </w:rPr>
        <w:t>bajo las cuales se realizó la prueba.</w:t>
      </w:r>
    </w:p>
    <w:p w14:paraId="458CCAEA" w14:textId="77777777" w:rsidR="004C3C75" w:rsidRPr="00D905A4" w:rsidRDefault="004C3C75" w:rsidP="00D5104F">
      <w:pPr>
        <w:pStyle w:val="Prrafodelista"/>
        <w:numPr>
          <w:ilvl w:val="0"/>
          <w:numId w:val="2"/>
        </w:numPr>
        <w:spacing w:after="0"/>
        <w:outlineLvl w:val="0"/>
        <w:rPr>
          <w:rFonts w:ascii="Arial" w:hAnsi="Arial" w:cs="Arial"/>
          <w:b/>
          <w:sz w:val="20"/>
          <w:szCs w:val="20"/>
        </w:rPr>
      </w:pPr>
      <w:bookmarkStart w:id="6" w:name="_Toc315790477"/>
      <w:r w:rsidRPr="00D905A4">
        <w:rPr>
          <w:rFonts w:ascii="Arial" w:hAnsi="Arial" w:cs="Arial"/>
          <w:b/>
          <w:sz w:val="20"/>
          <w:szCs w:val="20"/>
        </w:rPr>
        <w:t>REFERENC</w:t>
      </w:r>
      <w:r w:rsidR="00AE7853" w:rsidRPr="00D905A4">
        <w:rPr>
          <w:rFonts w:ascii="Arial" w:hAnsi="Arial" w:cs="Arial"/>
          <w:b/>
          <w:sz w:val="20"/>
          <w:szCs w:val="20"/>
        </w:rPr>
        <w:t>IAS</w:t>
      </w:r>
      <w:bookmarkEnd w:id="6"/>
    </w:p>
    <w:p w14:paraId="45513A44" w14:textId="77777777" w:rsidR="008356D6" w:rsidRPr="00D905A4" w:rsidRDefault="008356D6" w:rsidP="008356D6">
      <w:pPr>
        <w:pStyle w:val="Prrafodelista"/>
        <w:spacing w:after="0"/>
        <w:rPr>
          <w:rFonts w:ascii="Arial" w:hAnsi="Arial" w:cs="Arial"/>
          <w:b/>
          <w:sz w:val="20"/>
          <w:szCs w:val="20"/>
        </w:rPr>
      </w:pPr>
    </w:p>
    <w:p w14:paraId="58351293" w14:textId="77777777" w:rsidR="004C3C75" w:rsidRPr="00D905A4" w:rsidRDefault="004C3C75" w:rsidP="00E50BE0">
      <w:pPr>
        <w:pStyle w:val="Prrafodelista"/>
        <w:numPr>
          <w:ilvl w:val="0"/>
          <w:numId w:val="6"/>
        </w:numPr>
        <w:jc w:val="both"/>
        <w:rPr>
          <w:rFonts w:ascii="Arial" w:hAnsi="Arial" w:cs="Arial"/>
          <w:sz w:val="20"/>
          <w:szCs w:val="20"/>
          <w:lang w:val="en-US"/>
        </w:rPr>
      </w:pPr>
      <w:r w:rsidRPr="00D905A4">
        <w:rPr>
          <w:rFonts w:ascii="Arial" w:hAnsi="Arial" w:cs="Arial"/>
          <w:sz w:val="20"/>
          <w:szCs w:val="20"/>
          <w:lang w:val="en-US"/>
        </w:rPr>
        <w:t xml:space="preserve">James D. Leaird, Acoustic Emission Training Guide, 1997, </w:t>
      </w:r>
      <w:proofErr w:type="spellStart"/>
      <w:r w:rsidRPr="00D905A4">
        <w:rPr>
          <w:rFonts w:ascii="Arial" w:hAnsi="Arial" w:cs="Arial"/>
          <w:sz w:val="20"/>
          <w:szCs w:val="20"/>
          <w:lang w:val="en-US"/>
        </w:rPr>
        <w:t>Greensland</w:t>
      </w:r>
      <w:proofErr w:type="spellEnd"/>
      <w:r w:rsidRPr="00D905A4">
        <w:rPr>
          <w:rFonts w:ascii="Arial" w:hAnsi="Arial" w:cs="Arial"/>
          <w:sz w:val="20"/>
          <w:szCs w:val="20"/>
          <w:lang w:val="en-US"/>
        </w:rPr>
        <w:t xml:space="preserve"> Publishing Company. </w:t>
      </w:r>
    </w:p>
    <w:p w14:paraId="0716835F" w14:textId="77777777" w:rsidR="004C3C75" w:rsidRPr="00D905A4" w:rsidRDefault="004C3C75" w:rsidP="00E50BE0">
      <w:pPr>
        <w:pStyle w:val="Prrafodelista"/>
        <w:numPr>
          <w:ilvl w:val="0"/>
          <w:numId w:val="6"/>
        </w:numPr>
        <w:jc w:val="both"/>
        <w:rPr>
          <w:rFonts w:ascii="Arial" w:hAnsi="Arial" w:cs="Arial"/>
          <w:sz w:val="20"/>
          <w:szCs w:val="20"/>
          <w:lang w:val="en-US"/>
        </w:rPr>
      </w:pPr>
      <w:proofErr w:type="spellStart"/>
      <w:r w:rsidRPr="00D905A4">
        <w:rPr>
          <w:rFonts w:ascii="Arial" w:hAnsi="Arial" w:cs="Arial"/>
          <w:sz w:val="20"/>
          <w:szCs w:val="20"/>
          <w:lang w:val="en-US"/>
        </w:rPr>
        <w:t>Vallen-Systeme</w:t>
      </w:r>
      <w:proofErr w:type="spellEnd"/>
      <w:r w:rsidRPr="00D905A4">
        <w:rPr>
          <w:rFonts w:ascii="Arial" w:hAnsi="Arial" w:cs="Arial"/>
          <w:sz w:val="20"/>
          <w:szCs w:val="20"/>
          <w:lang w:val="en-US"/>
        </w:rPr>
        <w:t xml:space="preserve"> GmbH, info@vallen.de http://www.vallen.de Technical Note: Acoustic Emission Tank Bottom Leak Detection </w:t>
      </w:r>
    </w:p>
    <w:p w14:paraId="05BA918E" w14:textId="77777777" w:rsidR="004C3C75" w:rsidRPr="00D905A4" w:rsidRDefault="004C3C75" w:rsidP="00E50BE0">
      <w:pPr>
        <w:pStyle w:val="Prrafodelista"/>
        <w:numPr>
          <w:ilvl w:val="0"/>
          <w:numId w:val="6"/>
        </w:numPr>
        <w:jc w:val="both"/>
        <w:rPr>
          <w:rFonts w:ascii="Arial" w:hAnsi="Arial" w:cs="Arial"/>
          <w:sz w:val="20"/>
          <w:szCs w:val="20"/>
          <w:lang w:val="en-US"/>
        </w:rPr>
      </w:pPr>
      <w:r w:rsidRPr="00D905A4">
        <w:rPr>
          <w:rFonts w:ascii="Arial" w:hAnsi="Arial" w:cs="Arial"/>
          <w:sz w:val="20"/>
          <w:szCs w:val="20"/>
          <w:lang w:val="en-US"/>
        </w:rPr>
        <w:t xml:space="preserve">Shigenori </w:t>
      </w:r>
      <w:proofErr w:type="spellStart"/>
      <w:proofErr w:type="gramStart"/>
      <w:r w:rsidRPr="00D905A4">
        <w:rPr>
          <w:rFonts w:ascii="Arial" w:hAnsi="Arial" w:cs="Arial"/>
          <w:sz w:val="20"/>
          <w:szCs w:val="20"/>
          <w:lang w:val="en-US"/>
        </w:rPr>
        <w:t>Yuyama</w:t>
      </w:r>
      <w:proofErr w:type="spellEnd"/>
      <w:r w:rsidRPr="00D905A4">
        <w:rPr>
          <w:rFonts w:ascii="Arial" w:hAnsi="Arial" w:cs="Arial"/>
          <w:sz w:val="20"/>
          <w:szCs w:val="20"/>
          <w:lang w:val="en-US"/>
        </w:rPr>
        <w:t>,*</w:t>
      </w:r>
      <w:proofErr w:type="gramEnd"/>
      <w:r w:rsidRPr="00D905A4">
        <w:rPr>
          <w:rFonts w:ascii="Arial" w:hAnsi="Arial" w:cs="Arial"/>
          <w:sz w:val="20"/>
          <w:szCs w:val="20"/>
          <w:lang w:val="en-US"/>
        </w:rPr>
        <w:t xml:space="preserve"> Minoru Yamada,' Kazuyoshi </w:t>
      </w:r>
      <w:proofErr w:type="spellStart"/>
      <w:r w:rsidRPr="00D905A4">
        <w:rPr>
          <w:rFonts w:ascii="Arial" w:hAnsi="Arial" w:cs="Arial"/>
          <w:sz w:val="20"/>
          <w:szCs w:val="20"/>
          <w:lang w:val="en-US"/>
        </w:rPr>
        <w:t>Sekinet</w:t>
      </w:r>
      <w:proofErr w:type="spellEnd"/>
      <w:r w:rsidRPr="00D905A4">
        <w:rPr>
          <w:rFonts w:ascii="Arial" w:hAnsi="Arial" w:cs="Arial"/>
          <w:sz w:val="20"/>
          <w:szCs w:val="20"/>
          <w:lang w:val="en-US"/>
        </w:rPr>
        <w:t xml:space="preserve"> and Shigeo </w:t>
      </w:r>
      <w:proofErr w:type="spellStart"/>
      <w:r w:rsidRPr="00D905A4">
        <w:rPr>
          <w:rFonts w:ascii="Arial" w:hAnsi="Arial" w:cs="Arial"/>
          <w:sz w:val="20"/>
          <w:szCs w:val="20"/>
          <w:lang w:val="en-US"/>
        </w:rPr>
        <w:t>Kitsukawa</w:t>
      </w:r>
      <w:proofErr w:type="spellEnd"/>
      <w:r w:rsidRPr="00D905A4">
        <w:rPr>
          <w:rFonts w:ascii="Arial" w:hAnsi="Arial" w:cs="Arial"/>
          <w:sz w:val="20"/>
          <w:szCs w:val="20"/>
          <w:lang w:val="en-US"/>
        </w:rPr>
        <w:t xml:space="preserve"> Recommended Practice for Acoustic Emission Testing for Corrosion in the Bottom Plate of Aboveground Tanks, Materials Evaluation, September, 2007. </w:t>
      </w:r>
    </w:p>
    <w:p w14:paraId="616EB758" w14:textId="77777777" w:rsidR="00DE3E85" w:rsidRPr="00D905A4" w:rsidRDefault="004C3C75" w:rsidP="00773116">
      <w:pPr>
        <w:pStyle w:val="Prrafodelista"/>
        <w:numPr>
          <w:ilvl w:val="0"/>
          <w:numId w:val="6"/>
        </w:numPr>
        <w:jc w:val="both"/>
        <w:rPr>
          <w:rFonts w:ascii="Arial" w:hAnsi="Arial" w:cs="Arial"/>
          <w:sz w:val="20"/>
          <w:szCs w:val="20"/>
          <w:lang w:val="en-US"/>
        </w:rPr>
      </w:pPr>
      <w:r w:rsidRPr="00D905A4">
        <w:rPr>
          <w:rFonts w:ascii="Arial" w:hAnsi="Arial" w:cs="Arial"/>
          <w:sz w:val="20"/>
          <w:szCs w:val="20"/>
          <w:lang w:val="en-US"/>
        </w:rPr>
        <w:t xml:space="preserve">Shigenori </w:t>
      </w:r>
      <w:proofErr w:type="spellStart"/>
      <w:r w:rsidRPr="00D905A4">
        <w:rPr>
          <w:rFonts w:ascii="Arial" w:hAnsi="Arial" w:cs="Arial"/>
          <w:sz w:val="20"/>
          <w:szCs w:val="20"/>
          <w:lang w:val="en-US"/>
        </w:rPr>
        <w:t>Yuyama</w:t>
      </w:r>
      <w:proofErr w:type="spellEnd"/>
      <w:r w:rsidRPr="00D905A4">
        <w:rPr>
          <w:rFonts w:ascii="Arial" w:hAnsi="Arial" w:cs="Arial"/>
          <w:sz w:val="20"/>
          <w:szCs w:val="20"/>
          <w:lang w:val="en-US"/>
        </w:rPr>
        <w:t xml:space="preserve"> Minoru, Kazuyoshi </w:t>
      </w:r>
      <w:proofErr w:type="spellStart"/>
      <w:r w:rsidRPr="00D905A4">
        <w:rPr>
          <w:rFonts w:ascii="Arial" w:hAnsi="Arial" w:cs="Arial"/>
          <w:sz w:val="20"/>
          <w:szCs w:val="20"/>
          <w:lang w:val="en-US"/>
        </w:rPr>
        <w:t>Sekine</w:t>
      </w:r>
      <w:proofErr w:type="spellEnd"/>
      <w:r w:rsidRPr="00D905A4">
        <w:rPr>
          <w:rFonts w:ascii="Arial" w:hAnsi="Arial" w:cs="Arial"/>
          <w:sz w:val="20"/>
          <w:szCs w:val="20"/>
          <w:lang w:val="en-US"/>
        </w:rPr>
        <w:t xml:space="preserve"> and Shigeo </w:t>
      </w:r>
      <w:proofErr w:type="spellStart"/>
      <w:r w:rsidRPr="00D905A4">
        <w:rPr>
          <w:rFonts w:ascii="Arial" w:hAnsi="Arial" w:cs="Arial"/>
          <w:sz w:val="20"/>
          <w:szCs w:val="20"/>
          <w:lang w:val="en-US"/>
        </w:rPr>
        <w:t>Kitsukawa</w:t>
      </w:r>
      <w:proofErr w:type="spellEnd"/>
      <w:r w:rsidRPr="00D905A4">
        <w:rPr>
          <w:rFonts w:ascii="Arial" w:hAnsi="Arial" w:cs="Arial"/>
          <w:sz w:val="20"/>
          <w:szCs w:val="20"/>
          <w:lang w:val="en-US"/>
        </w:rPr>
        <w:t xml:space="preserve">, High Pressure Institute of Japan Recommended Practice for Acoustic Emission Testing for Corrosion in the Bottom Plate of Aboveground Tanks, Materials Evaluation/September 2007 </w:t>
      </w:r>
    </w:p>
    <w:p w14:paraId="6F7CA519" w14:textId="77777777" w:rsidR="00BE2137" w:rsidRPr="006C61F9" w:rsidRDefault="00BE2137" w:rsidP="00BE2137">
      <w:pPr>
        <w:pStyle w:val="Prrafodelista"/>
        <w:spacing w:after="0"/>
        <w:outlineLvl w:val="0"/>
        <w:rPr>
          <w:rFonts w:ascii="Arial" w:hAnsi="Arial" w:cs="Arial"/>
          <w:b/>
          <w:sz w:val="20"/>
          <w:szCs w:val="20"/>
          <w:lang w:val="en-US"/>
        </w:rPr>
      </w:pPr>
      <w:bookmarkStart w:id="7" w:name="_Toc315790478"/>
    </w:p>
    <w:p w14:paraId="1BD6B322" w14:textId="77777777" w:rsidR="008356D6" w:rsidRPr="00D905A4" w:rsidRDefault="00AE7853" w:rsidP="008356D6">
      <w:pPr>
        <w:pStyle w:val="Prrafodelista"/>
        <w:numPr>
          <w:ilvl w:val="0"/>
          <w:numId w:val="2"/>
        </w:numPr>
        <w:spacing w:after="0"/>
        <w:outlineLvl w:val="0"/>
        <w:rPr>
          <w:rFonts w:ascii="Arial" w:hAnsi="Arial" w:cs="Arial"/>
          <w:b/>
          <w:sz w:val="20"/>
          <w:szCs w:val="20"/>
        </w:rPr>
      </w:pPr>
      <w:r w:rsidRPr="00D905A4">
        <w:rPr>
          <w:rFonts w:ascii="Arial" w:hAnsi="Arial" w:cs="Arial"/>
          <w:b/>
          <w:sz w:val="20"/>
          <w:szCs w:val="20"/>
        </w:rPr>
        <w:t>NORMAS APLICABLES Y DOCUMENTOS RELACIONADOS</w:t>
      </w:r>
      <w:bookmarkEnd w:id="7"/>
    </w:p>
    <w:p w14:paraId="16A2ED5B" w14:textId="77777777" w:rsidR="008356D6" w:rsidRPr="00D905A4" w:rsidRDefault="008356D6" w:rsidP="008356D6">
      <w:pPr>
        <w:pStyle w:val="Prrafodelista"/>
        <w:spacing w:after="0"/>
        <w:rPr>
          <w:rFonts w:ascii="Arial" w:hAnsi="Arial" w:cs="Arial"/>
          <w:b/>
          <w:sz w:val="20"/>
          <w:szCs w:val="20"/>
        </w:rPr>
      </w:pPr>
    </w:p>
    <w:p w14:paraId="037872E9" w14:textId="77777777" w:rsidR="004C3C75" w:rsidRPr="00D905A4" w:rsidRDefault="004C3C75" w:rsidP="00E50BE0">
      <w:pPr>
        <w:jc w:val="both"/>
        <w:rPr>
          <w:rFonts w:ascii="Arial" w:hAnsi="Arial" w:cs="Arial"/>
          <w:sz w:val="20"/>
          <w:szCs w:val="20"/>
        </w:rPr>
      </w:pPr>
      <w:r w:rsidRPr="00D905A4">
        <w:rPr>
          <w:rFonts w:ascii="Arial" w:hAnsi="Arial" w:cs="Arial"/>
          <w:sz w:val="20"/>
          <w:szCs w:val="20"/>
        </w:rPr>
        <w:t>El personal de inspección deberá estar familiarizado con las siguientes normas y documentos relacionados:</w:t>
      </w:r>
    </w:p>
    <w:p w14:paraId="3EDD069F" w14:textId="77777777" w:rsidR="004C3C75" w:rsidRPr="00D905A4" w:rsidRDefault="004C3C75" w:rsidP="00E50BE0">
      <w:pPr>
        <w:jc w:val="both"/>
        <w:rPr>
          <w:rFonts w:ascii="Arial" w:hAnsi="Arial" w:cs="Arial"/>
          <w:sz w:val="20"/>
          <w:szCs w:val="20"/>
          <w:lang w:val="en-US"/>
        </w:rPr>
      </w:pPr>
      <w:r w:rsidRPr="00D905A4">
        <w:rPr>
          <w:rFonts w:ascii="Arial" w:hAnsi="Arial" w:cs="Arial"/>
          <w:sz w:val="20"/>
          <w:szCs w:val="20"/>
          <w:lang w:val="en-US"/>
        </w:rPr>
        <w:t>(1) American Society for Testing and Materials, ASTM E1316-99a, Standard Terminology fo</w:t>
      </w:r>
      <w:r w:rsidR="00E50BE0" w:rsidRPr="00D905A4">
        <w:rPr>
          <w:rFonts w:ascii="Arial" w:hAnsi="Arial" w:cs="Arial"/>
          <w:sz w:val="20"/>
          <w:szCs w:val="20"/>
          <w:lang w:val="en-US"/>
        </w:rPr>
        <w:t xml:space="preserve">r Nondestructive Examinations. </w:t>
      </w:r>
    </w:p>
    <w:p w14:paraId="4053E185" w14:textId="77777777" w:rsidR="004C3C75" w:rsidRPr="00D905A4" w:rsidRDefault="004C3C75" w:rsidP="00E50BE0">
      <w:pPr>
        <w:jc w:val="both"/>
        <w:rPr>
          <w:rFonts w:ascii="Arial" w:hAnsi="Arial" w:cs="Arial"/>
          <w:sz w:val="20"/>
          <w:szCs w:val="20"/>
          <w:lang w:val="en-US"/>
        </w:rPr>
      </w:pPr>
      <w:r w:rsidRPr="00D905A4">
        <w:rPr>
          <w:rFonts w:ascii="Arial" w:hAnsi="Arial" w:cs="Arial"/>
          <w:sz w:val="20"/>
          <w:szCs w:val="20"/>
          <w:lang w:val="en-US"/>
        </w:rPr>
        <w:t>(2) American Society for Testing and Materials, ASTM E750-98, Standard Practice for Characterizing Acoustic E</w:t>
      </w:r>
      <w:r w:rsidR="00E50BE0" w:rsidRPr="00D905A4">
        <w:rPr>
          <w:rFonts w:ascii="Arial" w:hAnsi="Arial" w:cs="Arial"/>
          <w:sz w:val="20"/>
          <w:szCs w:val="20"/>
          <w:lang w:val="en-US"/>
        </w:rPr>
        <w:t xml:space="preserve">mission Instrumentation. </w:t>
      </w:r>
    </w:p>
    <w:p w14:paraId="6CFF8A66" w14:textId="77777777" w:rsidR="004C3C75" w:rsidRPr="00D905A4" w:rsidRDefault="004C3C75" w:rsidP="00E50BE0">
      <w:pPr>
        <w:jc w:val="both"/>
        <w:rPr>
          <w:rFonts w:ascii="Arial" w:hAnsi="Arial" w:cs="Arial"/>
          <w:sz w:val="20"/>
          <w:szCs w:val="20"/>
          <w:lang w:val="en-US"/>
        </w:rPr>
      </w:pPr>
      <w:r w:rsidRPr="00D905A4">
        <w:rPr>
          <w:rFonts w:ascii="Arial" w:hAnsi="Arial" w:cs="Arial"/>
          <w:sz w:val="20"/>
          <w:szCs w:val="20"/>
          <w:lang w:val="en-US"/>
        </w:rPr>
        <w:t>(3) American Society for Testing and Materials, ASTM E650-97, Standard Guide for Mounting Piezoelect</w:t>
      </w:r>
      <w:r w:rsidR="00E50BE0" w:rsidRPr="00D905A4">
        <w:rPr>
          <w:rFonts w:ascii="Arial" w:hAnsi="Arial" w:cs="Arial"/>
          <w:sz w:val="20"/>
          <w:szCs w:val="20"/>
          <w:lang w:val="en-US"/>
        </w:rPr>
        <w:t xml:space="preserve">ric Acoustic Emission Sensors. </w:t>
      </w:r>
    </w:p>
    <w:p w14:paraId="226D5827" w14:textId="77777777" w:rsidR="004C3C75" w:rsidRPr="00D905A4" w:rsidRDefault="004C3C75" w:rsidP="00E50BE0">
      <w:pPr>
        <w:jc w:val="both"/>
        <w:rPr>
          <w:rFonts w:ascii="Arial" w:hAnsi="Arial" w:cs="Arial"/>
          <w:sz w:val="20"/>
          <w:szCs w:val="20"/>
          <w:lang w:val="en-US"/>
        </w:rPr>
      </w:pPr>
      <w:r w:rsidRPr="00D905A4">
        <w:rPr>
          <w:rFonts w:ascii="Arial" w:hAnsi="Arial" w:cs="Arial"/>
          <w:sz w:val="20"/>
          <w:szCs w:val="20"/>
          <w:lang w:val="en-US"/>
        </w:rPr>
        <w:t>(4) American Society for Testing and Materials, ASTM E976-94, Standard Guide for Determining the Reproducibility of Acou</w:t>
      </w:r>
      <w:r w:rsidR="00E50BE0" w:rsidRPr="00D905A4">
        <w:rPr>
          <w:rFonts w:ascii="Arial" w:hAnsi="Arial" w:cs="Arial"/>
          <w:sz w:val="20"/>
          <w:szCs w:val="20"/>
          <w:lang w:val="en-US"/>
        </w:rPr>
        <w:t xml:space="preserve">stic Emission Sensor Response. </w:t>
      </w:r>
    </w:p>
    <w:p w14:paraId="57DB95A0" w14:textId="77777777" w:rsidR="004C3C75" w:rsidRPr="00D905A4" w:rsidRDefault="004C3C75" w:rsidP="00E50BE0">
      <w:pPr>
        <w:jc w:val="both"/>
        <w:rPr>
          <w:rFonts w:ascii="Arial" w:hAnsi="Arial" w:cs="Arial"/>
          <w:sz w:val="20"/>
          <w:szCs w:val="20"/>
          <w:lang w:val="en-US"/>
        </w:rPr>
      </w:pPr>
      <w:r w:rsidRPr="00D905A4">
        <w:rPr>
          <w:rFonts w:ascii="Arial" w:hAnsi="Arial" w:cs="Arial"/>
          <w:sz w:val="20"/>
          <w:szCs w:val="20"/>
          <w:lang w:val="en-US"/>
        </w:rPr>
        <w:lastRenderedPageBreak/>
        <w:t>(5) American Society for Testing and Materials, ASTM E1781-96, Standard Practice for Secondary Calibration</w:t>
      </w:r>
      <w:r w:rsidR="00E50BE0" w:rsidRPr="00D905A4">
        <w:rPr>
          <w:rFonts w:ascii="Arial" w:hAnsi="Arial" w:cs="Arial"/>
          <w:sz w:val="20"/>
          <w:szCs w:val="20"/>
          <w:lang w:val="en-US"/>
        </w:rPr>
        <w:t xml:space="preserve"> of Acoustic Emission Sensors. </w:t>
      </w:r>
    </w:p>
    <w:p w14:paraId="1E080394" w14:textId="77777777" w:rsidR="004C3C75" w:rsidRPr="00D905A4" w:rsidRDefault="004C3C75" w:rsidP="00E50BE0">
      <w:pPr>
        <w:jc w:val="both"/>
        <w:rPr>
          <w:rFonts w:ascii="Arial" w:hAnsi="Arial" w:cs="Arial"/>
          <w:sz w:val="20"/>
          <w:szCs w:val="20"/>
          <w:lang w:val="en-US"/>
        </w:rPr>
      </w:pPr>
      <w:r w:rsidRPr="00D905A4">
        <w:rPr>
          <w:rFonts w:ascii="Arial" w:hAnsi="Arial" w:cs="Arial"/>
          <w:sz w:val="20"/>
          <w:szCs w:val="20"/>
          <w:lang w:val="en-US"/>
        </w:rPr>
        <w:t xml:space="preserve">(6) American Society for Testing and Materials, ASTM E569-97, Standard Practice for Acoustic Emission Monitoring of Structures </w:t>
      </w:r>
      <w:r w:rsidR="00E50BE0" w:rsidRPr="00D905A4">
        <w:rPr>
          <w:rFonts w:ascii="Arial" w:hAnsi="Arial" w:cs="Arial"/>
          <w:sz w:val="20"/>
          <w:szCs w:val="20"/>
          <w:lang w:val="en-US"/>
        </w:rPr>
        <w:t xml:space="preserve">During Controlled Stimulation. </w:t>
      </w:r>
    </w:p>
    <w:p w14:paraId="347E002F" w14:textId="77777777" w:rsidR="004C3C75" w:rsidRPr="00D905A4" w:rsidRDefault="004C3C75" w:rsidP="00E50BE0">
      <w:pPr>
        <w:jc w:val="both"/>
        <w:rPr>
          <w:rFonts w:ascii="Arial" w:hAnsi="Arial" w:cs="Arial"/>
          <w:sz w:val="20"/>
          <w:szCs w:val="20"/>
          <w:lang w:val="en-US"/>
        </w:rPr>
      </w:pPr>
      <w:r w:rsidRPr="00D905A4">
        <w:rPr>
          <w:rFonts w:ascii="Arial" w:hAnsi="Arial" w:cs="Arial"/>
          <w:sz w:val="20"/>
          <w:szCs w:val="20"/>
          <w:lang w:val="en-US"/>
        </w:rPr>
        <w:t xml:space="preserve">(7) American Society for Nondestructive Testing, Inc., Nondestructive Testing Handbook – Acoustic Emission </w:t>
      </w:r>
      <w:r w:rsidR="00E50BE0" w:rsidRPr="00D905A4">
        <w:rPr>
          <w:rFonts w:ascii="Arial" w:hAnsi="Arial" w:cs="Arial"/>
          <w:sz w:val="20"/>
          <w:szCs w:val="20"/>
          <w:lang w:val="en-US"/>
        </w:rPr>
        <w:t xml:space="preserve">Testing, ASNT, Inc., Columbus. </w:t>
      </w:r>
    </w:p>
    <w:p w14:paraId="60D9E67C" w14:textId="77777777" w:rsidR="004C3C75" w:rsidRPr="00D905A4" w:rsidRDefault="004C3C75" w:rsidP="00E50BE0">
      <w:pPr>
        <w:jc w:val="both"/>
        <w:rPr>
          <w:rFonts w:ascii="Arial" w:hAnsi="Arial" w:cs="Arial"/>
          <w:sz w:val="20"/>
          <w:szCs w:val="20"/>
          <w:lang w:val="en-US"/>
        </w:rPr>
      </w:pPr>
      <w:r w:rsidRPr="00D905A4">
        <w:rPr>
          <w:rFonts w:ascii="Arial" w:hAnsi="Arial" w:cs="Arial"/>
          <w:sz w:val="20"/>
          <w:szCs w:val="20"/>
          <w:lang w:val="en-US"/>
        </w:rPr>
        <w:t xml:space="preserve">(8) American Petroleum Institute, API </w:t>
      </w:r>
      <w:proofErr w:type="gramStart"/>
      <w:r w:rsidRPr="00D905A4">
        <w:rPr>
          <w:rFonts w:ascii="Arial" w:hAnsi="Arial" w:cs="Arial"/>
          <w:sz w:val="20"/>
          <w:szCs w:val="20"/>
          <w:lang w:val="en-US"/>
        </w:rPr>
        <w:t>653,Tank</w:t>
      </w:r>
      <w:proofErr w:type="gramEnd"/>
      <w:r w:rsidRPr="00D905A4">
        <w:rPr>
          <w:rFonts w:ascii="Arial" w:hAnsi="Arial" w:cs="Arial"/>
          <w:sz w:val="20"/>
          <w:szCs w:val="20"/>
          <w:lang w:val="en-US"/>
        </w:rPr>
        <w:t xml:space="preserve"> Insp</w:t>
      </w:r>
      <w:r w:rsidR="00E50BE0" w:rsidRPr="00D905A4">
        <w:rPr>
          <w:rFonts w:ascii="Arial" w:hAnsi="Arial" w:cs="Arial"/>
          <w:sz w:val="20"/>
          <w:szCs w:val="20"/>
          <w:lang w:val="en-US"/>
        </w:rPr>
        <w:t xml:space="preserve">ection, Repair, Alteration and </w:t>
      </w:r>
    </w:p>
    <w:p w14:paraId="226C13F7" w14:textId="77777777" w:rsidR="00773116" w:rsidRPr="00D905A4" w:rsidRDefault="004C3C75" w:rsidP="00773116">
      <w:pPr>
        <w:jc w:val="both"/>
        <w:rPr>
          <w:rFonts w:ascii="Arial" w:hAnsi="Arial" w:cs="Arial"/>
          <w:sz w:val="20"/>
          <w:szCs w:val="20"/>
          <w:lang w:val="en-US"/>
        </w:rPr>
      </w:pPr>
      <w:r w:rsidRPr="00D905A4">
        <w:rPr>
          <w:rFonts w:ascii="Arial" w:hAnsi="Arial" w:cs="Arial"/>
          <w:sz w:val="20"/>
          <w:szCs w:val="20"/>
          <w:lang w:val="en-US"/>
        </w:rPr>
        <w:t>(9) Reconstruction, 3rd Ed.</w:t>
      </w:r>
      <w:r w:rsidR="00AB3FBE" w:rsidRPr="00D905A4">
        <w:rPr>
          <w:rFonts w:ascii="Arial" w:hAnsi="Arial" w:cs="Arial"/>
          <w:sz w:val="20"/>
          <w:szCs w:val="20"/>
          <w:lang w:val="en-US"/>
        </w:rPr>
        <w:t xml:space="preserve"> </w:t>
      </w:r>
      <w:r w:rsidRPr="00D905A4">
        <w:rPr>
          <w:rFonts w:ascii="Arial" w:hAnsi="Arial" w:cs="Arial"/>
          <w:sz w:val="20"/>
          <w:szCs w:val="20"/>
          <w:lang w:val="en-US"/>
        </w:rPr>
        <w:t xml:space="preserve">American Petroleum Institute, API 650, Welded Steel </w:t>
      </w:r>
      <w:r w:rsidR="00773116" w:rsidRPr="00D905A4">
        <w:rPr>
          <w:rFonts w:ascii="Arial" w:hAnsi="Arial" w:cs="Arial"/>
          <w:sz w:val="20"/>
          <w:szCs w:val="20"/>
          <w:lang w:val="en-US"/>
        </w:rPr>
        <w:t xml:space="preserve">Tanks for Oil Storage, 10th Ed </w:t>
      </w:r>
    </w:p>
    <w:p w14:paraId="2746BA4E" w14:textId="77777777" w:rsidR="008356D6" w:rsidRPr="00D905A4" w:rsidRDefault="008356D6" w:rsidP="00773116">
      <w:pPr>
        <w:jc w:val="both"/>
        <w:rPr>
          <w:rFonts w:ascii="Arial" w:hAnsi="Arial" w:cs="Arial"/>
          <w:sz w:val="20"/>
          <w:szCs w:val="20"/>
          <w:lang w:val="en-US"/>
        </w:rPr>
      </w:pPr>
    </w:p>
    <w:p w14:paraId="5F66186D" w14:textId="77777777" w:rsidR="008356D6" w:rsidRPr="00D905A4" w:rsidRDefault="008356D6" w:rsidP="00773116">
      <w:pPr>
        <w:jc w:val="both"/>
        <w:rPr>
          <w:rFonts w:ascii="Arial" w:hAnsi="Arial" w:cs="Arial"/>
          <w:sz w:val="20"/>
          <w:szCs w:val="20"/>
          <w:lang w:val="en-US"/>
        </w:rPr>
      </w:pPr>
    </w:p>
    <w:p w14:paraId="6AC4027C" w14:textId="77777777" w:rsidR="0016045B" w:rsidRPr="00D905A4" w:rsidRDefault="0016045B" w:rsidP="00773116">
      <w:pPr>
        <w:jc w:val="both"/>
        <w:rPr>
          <w:rFonts w:ascii="Arial" w:hAnsi="Arial" w:cs="Arial"/>
          <w:sz w:val="20"/>
          <w:szCs w:val="20"/>
          <w:lang w:val="en-US"/>
        </w:rPr>
      </w:pPr>
    </w:p>
    <w:p w14:paraId="7CA036AB" w14:textId="77777777" w:rsidR="0016045B" w:rsidRPr="00D905A4" w:rsidRDefault="0016045B" w:rsidP="00773116">
      <w:pPr>
        <w:jc w:val="both"/>
        <w:rPr>
          <w:rFonts w:ascii="Arial" w:hAnsi="Arial" w:cs="Arial"/>
          <w:sz w:val="20"/>
          <w:szCs w:val="20"/>
          <w:lang w:val="en-US"/>
        </w:rPr>
      </w:pPr>
    </w:p>
    <w:p w14:paraId="295E4658" w14:textId="77777777" w:rsidR="0016045B" w:rsidRDefault="0016045B" w:rsidP="00773116">
      <w:pPr>
        <w:jc w:val="both"/>
        <w:rPr>
          <w:rFonts w:ascii="Arial" w:hAnsi="Arial" w:cs="Arial"/>
          <w:sz w:val="20"/>
          <w:szCs w:val="20"/>
          <w:lang w:val="en-US"/>
        </w:rPr>
      </w:pPr>
    </w:p>
    <w:p w14:paraId="20BD5A23" w14:textId="77777777" w:rsidR="00680DEE" w:rsidRDefault="00680DEE" w:rsidP="00773116">
      <w:pPr>
        <w:jc w:val="both"/>
        <w:rPr>
          <w:rFonts w:ascii="Arial" w:hAnsi="Arial" w:cs="Arial"/>
          <w:sz w:val="20"/>
          <w:szCs w:val="20"/>
          <w:lang w:val="en-US"/>
        </w:rPr>
      </w:pPr>
    </w:p>
    <w:p w14:paraId="1B37C516" w14:textId="77777777" w:rsidR="00680DEE" w:rsidRDefault="00680DEE" w:rsidP="00773116">
      <w:pPr>
        <w:jc w:val="both"/>
        <w:rPr>
          <w:rFonts w:ascii="Arial" w:hAnsi="Arial" w:cs="Arial"/>
          <w:sz w:val="20"/>
          <w:szCs w:val="20"/>
          <w:lang w:val="en-US"/>
        </w:rPr>
      </w:pPr>
    </w:p>
    <w:p w14:paraId="4590A4B3" w14:textId="77777777" w:rsidR="00680DEE" w:rsidRDefault="00680DEE" w:rsidP="00773116">
      <w:pPr>
        <w:jc w:val="both"/>
        <w:rPr>
          <w:rFonts w:ascii="Arial" w:hAnsi="Arial" w:cs="Arial"/>
          <w:sz w:val="20"/>
          <w:szCs w:val="20"/>
          <w:lang w:val="en-US"/>
        </w:rPr>
      </w:pPr>
    </w:p>
    <w:p w14:paraId="590B3A59" w14:textId="77777777" w:rsidR="00680DEE" w:rsidRDefault="00680DEE" w:rsidP="00773116">
      <w:pPr>
        <w:jc w:val="both"/>
        <w:rPr>
          <w:rFonts w:ascii="Arial" w:hAnsi="Arial" w:cs="Arial"/>
          <w:sz w:val="20"/>
          <w:szCs w:val="20"/>
          <w:lang w:val="en-US"/>
        </w:rPr>
      </w:pPr>
    </w:p>
    <w:p w14:paraId="1ECA4193" w14:textId="77777777" w:rsidR="00680DEE" w:rsidRDefault="00680DEE" w:rsidP="00773116">
      <w:pPr>
        <w:jc w:val="both"/>
        <w:rPr>
          <w:rFonts w:ascii="Arial" w:hAnsi="Arial" w:cs="Arial"/>
          <w:sz w:val="20"/>
          <w:szCs w:val="20"/>
          <w:lang w:val="en-US"/>
        </w:rPr>
      </w:pPr>
    </w:p>
    <w:p w14:paraId="504264B1" w14:textId="77777777" w:rsidR="00680DEE" w:rsidRDefault="00680DEE" w:rsidP="00773116">
      <w:pPr>
        <w:jc w:val="both"/>
        <w:rPr>
          <w:rFonts w:ascii="Arial" w:hAnsi="Arial" w:cs="Arial"/>
          <w:sz w:val="20"/>
          <w:szCs w:val="20"/>
          <w:lang w:val="en-US"/>
        </w:rPr>
      </w:pPr>
    </w:p>
    <w:p w14:paraId="1E1DAE4C" w14:textId="77777777" w:rsidR="00680DEE" w:rsidRDefault="00680DEE" w:rsidP="00773116">
      <w:pPr>
        <w:jc w:val="both"/>
        <w:rPr>
          <w:rFonts w:ascii="Arial" w:hAnsi="Arial" w:cs="Arial"/>
          <w:sz w:val="20"/>
          <w:szCs w:val="20"/>
          <w:lang w:val="en-US"/>
        </w:rPr>
      </w:pPr>
    </w:p>
    <w:p w14:paraId="73B464D6" w14:textId="77777777" w:rsidR="00680DEE" w:rsidRDefault="00680DEE" w:rsidP="00773116">
      <w:pPr>
        <w:jc w:val="both"/>
        <w:rPr>
          <w:rFonts w:ascii="Arial" w:hAnsi="Arial" w:cs="Arial"/>
          <w:sz w:val="20"/>
          <w:szCs w:val="20"/>
          <w:lang w:val="en-US"/>
        </w:rPr>
      </w:pPr>
    </w:p>
    <w:p w14:paraId="6A8D4DAA" w14:textId="77777777" w:rsidR="00680DEE" w:rsidRDefault="00680DEE" w:rsidP="00773116">
      <w:pPr>
        <w:jc w:val="both"/>
        <w:rPr>
          <w:rFonts w:ascii="Arial" w:hAnsi="Arial" w:cs="Arial"/>
          <w:sz w:val="20"/>
          <w:szCs w:val="20"/>
          <w:lang w:val="en-US"/>
        </w:rPr>
      </w:pPr>
    </w:p>
    <w:p w14:paraId="49E97090" w14:textId="77777777" w:rsidR="004C3C75" w:rsidRPr="00D905A4" w:rsidRDefault="00AE7853" w:rsidP="00D5104F">
      <w:pPr>
        <w:pStyle w:val="Prrafodelista"/>
        <w:numPr>
          <w:ilvl w:val="0"/>
          <w:numId w:val="2"/>
        </w:numPr>
        <w:spacing w:after="0"/>
        <w:outlineLvl w:val="0"/>
        <w:rPr>
          <w:rFonts w:ascii="Arial" w:hAnsi="Arial" w:cs="Arial"/>
          <w:b/>
          <w:sz w:val="20"/>
          <w:szCs w:val="20"/>
        </w:rPr>
      </w:pPr>
      <w:bookmarkStart w:id="8" w:name="_Toc315790479"/>
      <w:r w:rsidRPr="00D905A4">
        <w:rPr>
          <w:rFonts w:ascii="Arial" w:hAnsi="Arial" w:cs="Arial"/>
          <w:b/>
          <w:sz w:val="20"/>
          <w:szCs w:val="20"/>
        </w:rPr>
        <w:lastRenderedPageBreak/>
        <w:t>HOJA DE PREINSPECCIÓN</w:t>
      </w:r>
      <w:bookmarkEnd w:id="8"/>
    </w:p>
    <w:p w14:paraId="1B901D2E" w14:textId="77777777" w:rsidR="003B0183" w:rsidRPr="00D905A4" w:rsidRDefault="003B0183" w:rsidP="003B0183">
      <w:pPr>
        <w:pStyle w:val="Prrafodelista"/>
        <w:spacing w:after="0"/>
        <w:outlineLvl w:val="0"/>
        <w:rPr>
          <w:rFonts w:ascii="Arial" w:hAnsi="Arial" w:cs="Arial"/>
          <w:b/>
          <w:sz w:val="20"/>
          <w:szCs w:val="20"/>
        </w:rPr>
      </w:pPr>
    </w:p>
    <w:p w14:paraId="02BC3186" w14:textId="77777777" w:rsidR="00AE7853" w:rsidRPr="00D905A4" w:rsidRDefault="00AE7853" w:rsidP="00AE7853">
      <w:pPr>
        <w:spacing w:after="0"/>
        <w:rPr>
          <w:rFonts w:ascii="Arial" w:hAnsi="Arial" w:cs="Arial"/>
          <w:b/>
          <w:sz w:val="20"/>
          <w:szCs w:val="20"/>
        </w:rPr>
      </w:pPr>
    </w:p>
    <w:tbl>
      <w:tblPr>
        <w:tblW w:w="9884" w:type="dxa"/>
        <w:tblInd w:w="-330" w:type="dxa"/>
        <w:tblCellMar>
          <w:left w:w="70" w:type="dxa"/>
          <w:right w:w="70" w:type="dxa"/>
        </w:tblCellMar>
        <w:tblLook w:val="04A0" w:firstRow="1" w:lastRow="0" w:firstColumn="1" w:lastColumn="0" w:noHBand="0" w:noVBand="1"/>
      </w:tblPr>
      <w:tblGrid>
        <w:gridCol w:w="2959"/>
        <w:gridCol w:w="769"/>
        <w:gridCol w:w="769"/>
        <w:gridCol w:w="2669"/>
        <w:gridCol w:w="2718"/>
      </w:tblGrid>
      <w:tr w:rsidR="004C3C75" w:rsidRPr="00D905A4" w14:paraId="73AF39AF" w14:textId="77777777" w:rsidTr="004C3C75">
        <w:trPr>
          <w:trHeight w:val="510"/>
        </w:trPr>
        <w:tc>
          <w:tcPr>
            <w:tcW w:w="2959" w:type="dxa"/>
            <w:vMerge w:val="restart"/>
            <w:tcBorders>
              <w:top w:val="single" w:sz="4" w:space="0" w:color="auto"/>
              <w:left w:val="single" w:sz="4" w:space="0" w:color="auto"/>
              <w:bottom w:val="single" w:sz="8" w:space="0" w:color="000000"/>
              <w:right w:val="nil"/>
            </w:tcBorders>
            <w:shd w:val="clear" w:color="auto" w:fill="auto"/>
            <w:noWrap/>
            <w:vAlign w:val="center"/>
            <w:hideMark/>
          </w:tcPr>
          <w:p w14:paraId="08C4A3EC" w14:textId="77777777" w:rsidR="004C3C75" w:rsidRPr="00D905A4" w:rsidRDefault="00AB3FBE" w:rsidP="00AB3FBE">
            <w:pPr>
              <w:spacing w:after="0" w:line="240" w:lineRule="auto"/>
              <w:rPr>
                <w:rFonts w:ascii="Arial" w:eastAsia="Times New Roman" w:hAnsi="Arial" w:cs="Arial"/>
                <w:color w:val="000000"/>
                <w:sz w:val="20"/>
                <w:szCs w:val="20"/>
                <w:lang w:eastAsia="es-MX"/>
              </w:rPr>
            </w:pPr>
            <w:r w:rsidRPr="00D905A4">
              <w:rPr>
                <w:rFonts w:ascii="Arial" w:eastAsia="Times New Roman" w:hAnsi="Arial" w:cs="Arial"/>
                <w:noProof/>
                <w:color w:val="000000"/>
                <w:sz w:val="20"/>
                <w:szCs w:val="20"/>
                <w:lang w:eastAsia="es-MX"/>
              </w:rPr>
              <w:drawing>
                <wp:anchor distT="0" distB="0" distL="114300" distR="114300" simplePos="0" relativeHeight="251659264" behindDoc="0" locked="0" layoutInCell="1" allowOverlap="1" wp14:anchorId="060A1875" wp14:editId="4C58FF12">
                  <wp:simplePos x="1422400" y="6225309"/>
                  <wp:positionH relativeFrom="margin">
                    <wp:posOffset>87630</wp:posOffset>
                  </wp:positionH>
                  <wp:positionV relativeFrom="margin">
                    <wp:posOffset>103505</wp:posOffset>
                  </wp:positionV>
                  <wp:extent cx="1628775" cy="933450"/>
                  <wp:effectExtent l="0" t="0" r="9525" b="0"/>
                  <wp:wrapSquare wrapText="bothSides"/>
                  <wp:docPr id="3" name="Imagen 3" descr="LOGO HPI"/>
                  <wp:cNvGraphicFramePr/>
                  <a:graphic xmlns:a="http://schemas.openxmlformats.org/drawingml/2006/main">
                    <a:graphicData uri="http://schemas.openxmlformats.org/drawingml/2006/picture">
                      <pic:pic xmlns:pic="http://schemas.openxmlformats.org/drawingml/2006/picture">
                        <pic:nvPicPr>
                          <pic:cNvPr id="2" name="1 Imagen" descr="LOGO HPI"/>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8775"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24" w:type="dxa"/>
            <w:gridSpan w:val="4"/>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7AD137BA" w14:textId="77777777" w:rsidR="00D905A4" w:rsidRPr="00D905A4" w:rsidRDefault="004C3C75" w:rsidP="004C3C75">
            <w:pPr>
              <w:spacing w:after="0" w:line="240" w:lineRule="auto"/>
              <w:jc w:val="center"/>
              <w:rPr>
                <w:rFonts w:ascii="Arial" w:eastAsia="Times New Roman" w:hAnsi="Arial" w:cs="Arial"/>
                <w:b/>
                <w:bCs/>
                <w:color w:val="000000"/>
                <w:sz w:val="20"/>
                <w:szCs w:val="20"/>
                <w:lang w:eastAsia="es-MX"/>
              </w:rPr>
            </w:pPr>
            <w:r w:rsidRPr="00D905A4">
              <w:rPr>
                <w:rFonts w:ascii="Arial" w:eastAsia="Times New Roman" w:hAnsi="Arial" w:cs="Arial"/>
                <w:b/>
                <w:bCs/>
                <w:color w:val="000000"/>
                <w:sz w:val="20"/>
                <w:szCs w:val="20"/>
                <w:lang w:eastAsia="es-MX"/>
              </w:rPr>
              <w:t xml:space="preserve">Forma de Solicitud de Datos de                       </w:t>
            </w:r>
          </w:p>
          <w:p w14:paraId="4753C4BC" w14:textId="77777777" w:rsidR="004C3C75" w:rsidRPr="00D905A4" w:rsidRDefault="004C3C75" w:rsidP="004C3C75">
            <w:pPr>
              <w:spacing w:after="0" w:line="240" w:lineRule="auto"/>
              <w:jc w:val="center"/>
              <w:rPr>
                <w:rFonts w:ascii="Arial" w:eastAsia="Times New Roman" w:hAnsi="Arial" w:cs="Arial"/>
                <w:b/>
                <w:bCs/>
                <w:color w:val="000000"/>
                <w:sz w:val="20"/>
                <w:szCs w:val="20"/>
                <w:lang w:eastAsia="es-MX"/>
              </w:rPr>
            </w:pPr>
            <w:r w:rsidRPr="00D905A4">
              <w:rPr>
                <w:rFonts w:ascii="Arial" w:eastAsia="Times New Roman" w:hAnsi="Arial" w:cs="Arial"/>
                <w:b/>
                <w:bCs/>
                <w:color w:val="000000"/>
                <w:sz w:val="20"/>
                <w:szCs w:val="20"/>
                <w:lang w:eastAsia="es-MX"/>
              </w:rPr>
              <w:t>Pre-Inspección de Emisión Acústica en Tanques Verticales</w:t>
            </w:r>
          </w:p>
        </w:tc>
      </w:tr>
      <w:tr w:rsidR="004C3C75" w:rsidRPr="00D905A4" w14:paraId="7913D510" w14:textId="77777777" w:rsidTr="004C3C75">
        <w:trPr>
          <w:trHeight w:val="509"/>
        </w:trPr>
        <w:tc>
          <w:tcPr>
            <w:tcW w:w="2959" w:type="dxa"/>
            <w:vMerge/>
            <w:tcBorders>
              <w:top w:val="nil"/>
              <w:left w:val="single" w:sz="4" w:space="0" w:color="auto"/>
              <w:bottom w:val="single" w:sz="8" w:space="0" w:color="000000"/>
              <w:right w:val="nil"/>
            </w:tcBorders>
            <w:vAlign w:val="center"/>
            <w:hideMark/>
          </w:tcPr>
          <w:p w14:paraId="2444E32A" w14:textId="77777777" w:rsidR="004C3C75" w:rsidRPr="00D905A4" w:rsidRDefault="004C3C75" w:rsidP="004C3C75">
            <w:pPr>
              <w:spacing w:after="0" w:line="240" w:lineRule="auto"/>
              <w:rPr>
                <w:rFonts w:ascii="Arial" w:eastAsia="Times New Roman" w:hAnsi="Arial" w:cs="Arial"/>
                <w:color w:val="000000"/>
                <w:sz w:val="20"/>
                <w:szCs w:val="20"/>
                <w:lang w:eastAsia="es-MX"/>
              </w:rPr>
            </w:pPr>
          </w:p>
        </w:tc>
        <w:tc>
          <w:tcPr>
            <w:tcW w:w="6924" w:type="dxa"/>
            <w:gridSpan w:val="4"/>
            <w:vMerge/>
            <w:tcBorders>
              <w:top w:val="single" w:sz="8" w:space="0" w:color="auto"/>
              <w:left w:val="single" w:sz="8" w:space="0" w:color="auto"/>
              <w:bottom w:val="single" w:sz="8" w:space="0" w:color="000000"/>
              <w:right w:val="single" w:sz="8" w:space="0" w:color="000000"/>
            </w:tcBorders>
            <w:vAlign w:val="center"/>
            <w:hideMark/>
          </w:tcPr>
          <w:p w14:paraId="01CB8E04" w14:textId="77777777" w:rsidR="004C3C75" w:rsidRPr="00D905A4" w:rsidRDefault="004C3C75" w:rsidP="004C3C75">
            <w:pPr>
              <w:spacing w:after="0" w:line="240" w:lineRule="auto"/>
              <w:rPr>
                <w:rFonts w:ascii="Arial" w:eastAsia="Times New Roman" w:hAnsi="Arial" w:cs="Arial"/>
                <w:b/>
                <w:bCs/>
                <w:color w:val="000000"/>
                <w:sz w:val="20"/>
                <w:szCs w:val="20"/>
                <w:lang w:eastAsia="es-MX"/>
              </w:rPr>
            </w:pPr>
          </w:p>
        </w:tc>
      </w:tr>
      <w:tr w:rsidR="004C3C75" w:rsidRPr="00D905A4" w14:paraId="10511D09" w14:textId="77777777" w:rsidTr="004C3C75">
        <w:trPr>
          <w:trHeight w:val="509"/>
        </w:trPr>
        <w:tc>
          <w:tcPr>
            <w:tcW w:w="2959" w:type="dxa"/>
            <w:vMerge/>
            <w:tcBorders>
              <w:top w:val="nil"/>
              <w:left w:val="single" w:sz="4" w:space="0" w:color="auto"/>
              <w:bottom w:val="single" w:sz="8" w:space="0" w:color="000000"/>
              <w:right w:val="nil"/>
            </w:tcBorders>
            <w:vAlign w:val="center"/>
            <w:hideMark/>
          </w:tcPr>
          <w:p w14:paraId="08E1CE10" w14:textId="77777777" w:rsidR="004C3C75" w:rsidRPr="00D905A4" w:rsidRDefault="004C3C75" w:rsidP="004C3C75">
            <w:pPr>
              <w:spacing w:after="0" w:line="240" w:lineRule="auto"/>
              <w:rPr>
                <w:rFonts w:ascii="Arial" w:eastAsia="Times New Roman" w:hAnsi="Arial" w:cs="Arial"/>
                <w:color w:val="000000"/>
                <w:sz w:val="20"/>
                <w:szCs w:val="20"/>
                <w:lang w:eastAsia="es-MX"/>
              </w:rPr>
            </w:pPr>
          </w:p>
        </w:tc>
        <w:tc>
          <w:tcPr>
            <w:tcW w:w="6924" w:type="dxa"/>
            <w:gridSpan w:val="4"/>
            <w:vMerge/>
            <w:tcBorders>
              <w:top w:val="single" w:sz="8" w:space="0" w:color="auto"/>
              <w:left w:val="single" w:sz="8" w:space="0" w:color="auto"/>
              <w:bottom w:val="single" w:sz="8" w:space="0" w:color="000000"/>
              <w:right w:val="single" w:sz="8" w:space="0" w:color="000000"/>
            </w:tcBorders>
            <w:vAlign w:val="center"/>
            <w:hideMark/>
          </w:tcPr>
          <w:p w14:paraId="59AB00F8" w14:textId="77777777" w:rsidR="004C3C75" w:rsidRPr="00D905A4" w:rsidRDefault="004C3C75" w:rsidP="004C3C75">
            <w:pPr>
              <w:spacing w:after="0" w:line="240" w:lineRule="auto"/>
              <w:rPr>
                <w:rFonts w:ascii="Arial" w:eastAsia="Times New Roman" w:hAnsi="Arial" w:cs="Arial"/>
                <w:b/>
                <w:bCs/>
                <w:color w:val="000000"/>
                <w:sz w:val="20"/>
                <w:szCs w:val="20"/>
                <w:lang w:eastAsia="es-MX"/>
              </w:rPr>
            </w:pPr>
          </w:p>
        </w:tc>
      </w:tr>
      <w:tr w:rsidR="004C3C75" w:rsidRPr="00D905A4" w14:paraId="35AEFB32" w14:textId="77777777" w:rsidTr="004C3C75">
        <w:trPr>
          <w:trHeight w:val="509"/>
        </w:trPr>
        <w:tc>
          <w:tcPr>
            <w:tcW w:w="2959" w:type="dxa"/>
            <w:vMerge/>
            <w:tcBorders>
              <w:top w:val="nil"/>
              <w:left w:val="single" w:sz="4" w:space="0" w:color="auto"/>
              <w:bottom w:val="single" w:sz="8" w:space="0" w:color="000000"/>
              <w:right w:val="nil"/>
            </w:tcBorders>
            <w:vAlign w:val="center"/>
            <w:hideMark/>
          </w:tcPr>
          <w:p w14:paraId="12D3AE2D" w14:textId="77777777" w:rsidR="004C3C75" w:rsidRPr="00D905A4" w:rsidRDefault="004C3C75" w:rsidP="004C3C75">
            <w:pPr>
              <w:spacing w:after="0" w:line="240" w:lineRule="auto"/>
              <w:rPr>
                <w:rFonts w:ascii="Arial" w:eastAsia="Times New Roman" w:hAnsi="Arial" w:cs="Arial"/>
                <w:color w:val="000000"/>
                <w:sz w:val="20"/>
                <w:szCs w:val="20"/>
                <w:lang w:eastAsia="es-MX"/>
              </w:rPr>
            </w:pPr>
          </w:p>
        </w:tc>
        <w:tc>
          <w:tcPr>
            <w:tcW w:w="6924" w:type="dxa"/>
            <w:gridSpan w:val="4"/>
            <w:vMerge/>
            <w:tcBorders>
              <w:top w:val="single" w:sz="8" w:space="0" w:color="auto"/>
              <w:left w:val="single" w:sz="8" w:space="0" w:color="auto"/>
              <w:bottom w:val="single" w:sz="8" w:space="0" w:color="000000"/>
              <w:right w:val="single" w:sz="8" w:space="0" w:color="000000"/>
            </w:tcBorders>
            <w:vAlign w:val="center"/>
            <w:hideMark/>
          </w:tcPr>
          <w:p w14:paraId="5DCDA7E6" w14:textId="77777777" w:rsidR="004C3C75" w:rsidRPr="00D905A4" w:rsidRDefault="004C3C75" w:rsidP="004C3C75">
            <w:pPr>
              <w:spacing w:after="0" w:line="240" w:lineRule="auto"/>
              <w:rPr>
                <w:rFonts w:ascii="Arial" w:eastAsia="Times New Roman" w:hAnsi="Arial" w:cs="Arial"/>
                <w:b/>
                <w:bCs/>
                <w:color w:val="000000"/>
                <w:sz w:val="20"/>
                <w:szCs w:val="20"/>
                <w:lang w:eastAsia="es-MX"/>
              </w:rPr>
            </w:pPr>
          </w:p>
        </w:tc>
      </w:tr>
      <w:tr w:rsidR="004C3C75" w:rsidRPr="00D905A4" w14:paraId="26410E55" w14:textId="77777777" w:rsidTr="004C3C75">
        <w:trPr>
          <w:trHeight w:val="509"/>
        </w:trPr>
        <w:tc>
          <w:tcPr>
            <w:tcW w:w="2959" w:type="dxa"/>
            <w:vMerge/>
            <w:tcBorders>
              <w:top w:val="nil"/>
              <w:left w:val="single" w:sz="4" w:space="0" w:color="auto"/>
              <w:bottom w:val="single" w:sz="8" w:space="0" w:color="000000"/>
              <w:right w:val="nil"/>
            </w:tcBorders>
            <w:vAlign w:val="center"/>
            <w:hideMark/>
          </w:tcPr>
          <w:p w14:paraId="14E7826F" w14:textId="77777777" w:rsidR="004C3C75" w:rsidRPr="00D905A4" w:rsidRDefault="004C3C75" w:rsidP="004C3C75">
            <w:pPr>
              <w:spacing w:after="0" w:line="240" w:lineRule="auto"/>
              <w:rPr>
                <w:rFonts w:ascii="Arial" w:eastAsia="Times New Roman" w:hAnsi="Arial" w:cs="Arial"/>
                <w:color w:val="000000"/>
                <w:sz w:val="20"/>
                <w:szCs w:val="20"/>
                <w:lang w:eastAsia="es-MX"/>
              </w:rPr>
            </w:pPr>
          </w:p>
        </w:tc>
        <w:tc>
          <w:tcPr>
            <w:tcW w:w="6924" w:type="dxa"/>
            <w:gridSpan w:val="4"/>
            <w:vMerge/>
            <w:tcBorders>
              <w:top w:val="single" w:sz="8" w:space="0" w:color="auto"/>
              <w:left w:val="single" w:sz="8" w:space="0" w:color="auto"/>
              <w:bottom w:val="single" w:sz="8" w:space="0" w:color="000000"/>
              <w:right w:val="single" w:sz="8" w:space="0" w:color="000000"/>
            </w:tcBorders>
            <w:vAlign w:val="center"/>
            <w:hideMark/>
          </w:tcPr>
          <w:p w14:paraId="1083AAED" w14:textId="77777777" w:rsidR="004C3C75" w:rsidRPr="00D905A4" w:rsidRDefault="004C3C75" w:rsidP="004C3C75">
            <w:pPr>
              <w:spacing w:after="0" w:line="240" w:lineRule="auto"/>
              <w:rPr>
                <w:rFonts w:ascii="Arial" w:eastAsia="Times New Roman" w:hAnsi="Arial" w:cs="Arial"/>
                <w:b/>
                <w:bCs/>
                <w:color w:val="000000"/>
                <w:sz w:val="20"/>
                <w:szCs w:val="20"/>
                <w:lang w:eastAsia="es-MX"/>
              </w:rPr>
            </w:pPr>
          </w:p>
        </w:tc>
      </w:tr>
      <w:tr w:rsidR="004C3C75" w:rsidRPr="00D905A4" w14:paraId="0228BBA4" w14:textId="77777777" w:rsidTr="004C3C75">
        <w:trPr>
          <w:trHeight w:val="509"/>
        </w:trPr>
        <w:tc>
          <w:tcPr>
            <w:tcW w:w="2959" w:type="dxa"/>
            <w:vMerge/>
            <w:tcBorders>
              <w:top w:val="nil"/>
              <w:left w:val="single" w:sz="4" w:space="0" w:color="auto"/>
              <w:bottom w:val="single" w:sz="8" w:space="0" w:color="000000"/>
              <w:right w:val="nil"/>
            </w:tcBorders>
            <w:vAlign w:val="center"/>
            <w:hideMark/>
          </w:tcPr>
          <w:p w14:paraId="28CF8A41" w14:textId="77777777" w:rsidR="004C3C75" w:rsidRPr="00D905A4" w:rsidRDefault="004C3C75" w:rsidP="004C3C75">
            <w:pPr>
              <w:spacing w:after="0" w:line="240" w:lineRule="auto"/>
              <w:rPr>
                <w:rFonts w:ascii="Arial" w:eastAsia="Times New Roman" w:hAnsi="Arial" w:cs="Arial"/>
                <w:color w:val="000000"/>
                <w:sz w:val="20"/>
                <w:szCs w:val="20"/>
                <w:lang w:eastAsia="es-MX"/>
              </w:rPr>
            </w:pPr>
          </w:p>
        </w:tc>
        <w:tc>
          <w:tcPr>
            <w:tcW w:w="6924" w:type="dxa"/>
            <w:gridSpan w:val="4"/>
            <w:vMerge/>
            <w:tcBorders>
              <w:top w:val="single" w:sz="8" w:space="0" w:color="auto"/>
              <w:left w:val="single" w:sz="8" w:space="0" w:color="auto"/>
              <w:bottom w:val="single" w:sz="8" w:space="0" w:color="000000"/>
              <w:right w:val="single" w:sz="8" w:space="0" w:color="000000"/>
            </w:tcBorders>
            <w:vAlign w:val="center"/>
            <w:hideMark/>
          </w:tcPr>
          <w:p w14:paraId="3CF79C02" w14:textId="77777777" w:rsidR="004C3C75" w:rsidRPr="00D905A4" w:rsidRDefault="004C3C75" w:rsidP="004C3C75">
            <w:pPr>
              <w:spacing w:after="0" w:line="240" w:lineRule="auto"/>
              <w:rPr>
                <w:rFonts w:ascii="Arial" w:eastAsia="Times New Roman" w:hAnsi="Arial" w:cs="Arial"/>
                <w:b/>
                <w:bCs/>
                <w:color w:val="000000"/>
                <w:sz w:val="20"/>
                <w:szCs w:val="20"/>
                <w:lang w:eastAsia="es-MX"/>
              </w:rPr>
            </w:pPr>
          </w:p>
        </w:tc>
      </w:tr>
      <w:tr w:rsidR="004C3C75" w:rsidRPr="00D905A4" w14:paraId="2DC5D964" w14:textId="77777777" w:rsidTr="004C3C75">
        <w:trPr>
          <w:trHeight w:val="509"/>
        </w:trPr>
        <w:tc>
          <w:tcPr>
            <w:tcW w:w="4497"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6FB33DEB" w14:textId="77777777" w:rsidR="004C3C75" w:rsidRPr="00D905A4" w:rsidRDefault="004C3C75" w:rsidP="004C3C75">
            <w:pPr>
              <w:spacing w:after="0" w:line="240" w:lineRule="auto"/>
              <w:rPr>
                <w:rFonts w:ascii="Arial" w:eastAsia="Times New Roman" w:hAnsi="Arial" w:cs="Arial"/>
                <w:color w:val="000000"/>
                <w:sz w:val="20"/>
                <w:szCs w:val="20"/>
                <w:lang w:eastAsia="es-MX"/>
              </w:rPr>
            </w:pPr>
            <w:r w:rsidRPr="00D905A4">
              <w:rPr>
                <w:rFonts w:ascii="Arial" w:eastAsia="Times New Roman" w:hAnsi="Arial" w:cs="Arial"/>
                <w:color w:val="000000"/>
                <w:sz w:val="20"/>
                <w:szCs w:val="20"/>
                <w:lang w:val="es-ES" w:eastAsia="es-MX"/>
              </w:rPr>
              <w:t>Cliente:</w:t>
            </w:r>
          </w:p>
        </w:tc>
        <w:tc>
          <w:tcPr>
            <w:tcW w:w="5386"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4A5B5B2E" w14:textId="77777777" w:rsidR="004C3C75" w:rsidRPr="00D905A4" w:rsidRDefault="004C3C75" w:rsidP="004C3C75">
            <w:pPr>
              <w:spacing w:after="0" w:line="240" w:lineRule="auto"/>
              <w:rPr>
                <w:rFonts w:ascii="Arial" w:eastAsia="Times New Roman" w:hAnsi="Arial" w:cs="Arial"/>
                <w:color w:val="000000"/>
                <w:sz w:val="20"/>
                <w:szCs w:val="20"/>
                <w:lang w:eastAsia="es-MX"/>
              </w:rPr>
            </w:pPr>
            <w:r w:rsidRPr="00D905A4">
              <w:rPr>
                <w:rFonts w:ascii="Arial" w:eastAsia="Times New Roman" w:hAnsi="Arial" w:cs="Arial"/>
                <w:color w:val="000000"/>
                <w:sz w:val="20"/>
                <w:szCs w:val="20"/>
                <w:lang w:val="es-ES" w:eastAsia="es-MX"/>
              </w:rPr>
              <w:t>Localización:</w:t>
            </w:r>
          </w:p>
        </w:tc>
      </w:tr>
      <w:tr w:rsidR="004C3C75" w:rsidRPr="00D905A4" w14:paraId="53F0E764" w14:textId="77777777" w:rsidTr="004C3C75">
        <w:trPr>
          <w:trHeight w:val="509"/>
        </w:trPr>
        <w:tc>
          <w:tcPr>
            <w:tcW w:w="4497" w:type="dxa"/>
            <w:gridSpan w:val="3"/>
            <w:vMerge/>
            <w:tcBorders>
              <w:top w:val="single" w:sz="8" w:space="0" w:color="auto"/>
              <w:left w:val="single" w:sz="8" w:space="0" w:color="auto"/>
              <w:bottom w:val="single" w:sz="8" w:space="0" w:color="000000"/>
              <w:right w:val="single" w:sz="8" w:space="0" w:color="000000"/>
            </w:tcBorders>
            <w:vAlign w:val="center"/>
            <w:hideMark/>
          </w:tcPr>
          <w:p w14:paraId="1A319777" w14:textId="77777777" w:rsidR="004C3C75" w:rsidRPr="00D905A4" w:rsidRDefault="004C3C75" w:rsidP="004C3C75">
            <w:pPr>
              <w:spacing w:after="0" w:line="240" w:lineRule="auto"/>
              <w:rPr>
                <w:rFonts w:ascii="Arial" w:eastAsia="Times New Roman" w:hAnsi="Arial" w:cs="Arial"/>
                <w:color w:val="000000"/>
                <w:sz w:val="20"/>
                <w:szCs w:val="20"/>
                <w:lang w:eastAsia="es-MX"/>
              </w:rPr>
            </w:pPr>
          </w:p>
        </w:tc>
        <w:tc>
          <w:tcPr>
            <w:tcW w:w="5386" w:type="dxa"/>
            <w:gridSpan w:val="2"/>
            <w:vMerge/>
            <w:tcBorders>
              <w:top w:val="single" w:sz="8" w:space="0" w:color="auto"/>
              <w:left w:val="single" w:sz="8" w:space="0" w:color="auto"/>
              <w:bottom w:val="single" w:sz="8" w:space="0" w:color="000000"/>
              <w:right w:val="single" w:sz="8" w:space="0" w:color="000000"/>
            </w:tcBorders>
            <w:vAlign w:val="center"/>
            <w:hideMark/>
          </w:tcPr>
          <w:p w14:paraId="7B8C644D" w14:textId="77777777" w:rsidR="004C3C75" w:rsidRPr="00D905A4" w:rsidRDefault="004C3C75" w:rsidP="004C3C75">
            <w:pPr>
              <w:spacing w:after="0" w:line="240" w:lineRule="auto"/>
              <w:rPr>
                <w:rFonts w:ascii="Arial" w:eastAsia="Times New Roman" w:hAnsi="Arial" w:cs="Arial"/>
                <w:color w:val="000000"/>
                <w:sz w:val="20"/>
                <w:szCs w:val="20"/>
                <w:lang w:eastAsia="es-MX"/>
              </w:rPr>
            </w:pPr>
          </w:p>
        </w:tc>
      </w:tr>
      <w:tr w:rsidR="004C3C75" w:rsidRPr="00D905A4" w14:paraId="5B5DE73A" w14:textId="77777777" w:rsidTr="004C3C75">
        <w:trPr>
          <w:trHeight w:val="509"/>
        </w:trPr>
        <w:tc>
          <w:tcPr>
            <w:tcW w:w="4497"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5BE9C643" w14:textId="77777777" w:rsidR="004C3C75" w:rsidRPr="00D905A4" w:rsidRDefault="004C3C75" w:rsidP="004C3C75">
            <w:pPr>
              <w:spacing w:after="0" w:line="240" w:lineRule="auto"/>
              <w:rPr>
                <w:rFonts w:ascii="Arial" w:eastAsia="Times New Roman" w:hAnsi="Arial" w:cs="Arial"/>
                <w:color w:val="000000"/>
                <w:sz w:val="20"/>
                <w:szCs w:val="20"/>
                <w:lang w:eastAsia="es-MX"/>
              </w:rPr>
            </w:pPr>
            <w:r w:rsidRPr="00D905A4">
              <w:rPr>
                <w:rFonts w:ascii="Arial" w:eastAsia="Times New Roman" w:hAnsi="Arial" w:cs="Arial"/>
                <w:color w:val="000000"/>
                <w:sz w:val="20"/>
                <w:szCs w:val="20"/>
                <w:lang w:val="es-ES" w:eastAsia="es-MX"/>
              </w:rPr>
              <w:t>Contacto:</w:t>
            </w:r>
          </w:p>
        </w:tc>
        <w:tc>
          <w:tcPr>
            <w:tcW w:w="2668"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3267D780" w14:textId="77777777" w:rsidR="004C3C75" w:rsidRPr="00D905A4" w:rsidRDefault="004C3C75" w:rsidP="004C3C75">
            <w:pPr>
              <w:spacing w:after="0" w:line="240" w:lineRule="auto"/>
              <w:rPr>
                <w:rFonts w:ascii="Arial" w:eastAsia="Times New Roman" w:hAnsi="Arial" w:cs="Arial"/>
                <w:color w:val="000000"/>
                <w:sz w:val="20"/>
                <w:szCs w:val="20"/>
                <w:lang w:eastAsia="es-MX"/>
              </w:rPr>
            </w:pPr>
            <w:r w:rsidRPr="00D905A4">
              <w:rPr>
                <w:rFonts w:ascii="Arial" w:eastAsia="Times New Roman" w:hAnsi="Arial" w:cs="Arial"/>
                <w:color w:val="000000"/>
                <w:sz w:val="20"/>
                <w:szCs w:val="20"/>
                <w:lang w:val="es-ES" w:eastAsia="es-MX"/>
              </w:rPr>
              <w:t>Teléfono:</w:t>
            </w:r>
          </w:p>
        </w:tc>
        <w:tc>
          <w:tcPr>
            <w:tcW w:w="2718"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54C31733" w14:textId="77777777" w:rsidR="004C3C75" w:rsidRPr="00D905A4" w:rsidRDefault="004C3C75" w:rsidP="004C3C75">
            <w:pPr>
              <w:spacing w:after="0" w:line="240" w:lineRule="auto"/>
              <w:rPr>
                <w:rFonts w:ascii="Arial" w:eastAsia="Times New Roman" w:hAnsi="Arial" w:cs="Arial"/>
                <w:color w:val="000000"/>
                <w:sz w:val="20"/>
                <w:szCs w:val="20"/>
                <w:lang w:eastAsia="es-MX"/>
              </w:rPr>
            </w:pPr>
            <w:r w:rsidRPr="00D905A4">
              <w:rPr>
                <w:rFonts w:ascii="Arial" w:eastAsia="Times New Roman" w:hAnsi="Arial" w:cs="Arial"/>
                <w:color w:val="000000"/>
                <w:sz w:val="20"/>
                <w:szCs w:val="20"/>
                <w:lang w:val="es-ES" w:eastAsia="es-MX"/>
              </w:rPr>
              <w:t>Fax:</w:t>
            </w:r>
          </w:p>
        </w:tc>
      </w:tr>
      <w:tr w:rsidR="004C3C75" w:rsidRPr="00D905A4" w14:paraId="6F6339B4" w14:textId="77777777" w:rsidTr="004C3C75">
        <w:trPr>
          <w:trHeight w:val="509"/>
        </w:trPr>
        <w:tc>
          <w:tcPr>
            <w:tcW w:w="4497" w:type="dxa"/>
            <w:gridSpan w:val="3"/>
            <w:vMerge/>
            <w:tcBorders>
              <w:top w:val="single" w:sz="8" w:space="0" w:color="auto"/>
              <w:left w:val="single" w:sz="8" w:space="0" w:color="auto"/>
              <w:bottom w:val="single" w:sz="8" w:space="0" w:color="000000"/>
              <w:right w:val="single" w:sz="8" w:space="0" w:color="000000"/>
            </w:tcBorders>
            <w:vAlign w:val="center"/>
            <w:hideMark/>
          </w:tcPr>
          <w:p w14:paraId="3C7C84E5" w14:textId="77777777" w:rsidR="004C3C75" w:rsidRPr="00D905A4" w:rsidRDefault="004C3C75" w:rsidP="004C3C75">
            <w:pPr>
              <w:spacing w:after="0" w:line="240" w:lineRule="auto"/>
              <w:rPr>
                <w:rFonts w:ascii="Arial" w:eastAsia="Times New Roman" w:hAnsi="Arial" w:cs="Arial"/>
                <w:color w:val="000000"/>
                <w:sz w:val="20"/>
                <w:szCs w:val="20"/>
                <w:lang w:eastAsia="es-MX"/>
              </w:rPr>
            </w:pPr>
          </w:p>
        </w:tc>
        <w:tc>
          <w:tcPr>
            <w:tcW w:w="2668" w:type="dxa"/>
            <w:vMerge/>
            <w:tcBorders>
              <w:top w:val="single" w:sz="8" w:space="0" w:color="auto"/>
              <w:left w:val="single" w:sz="8" w:space="0" w:color="auto"/>
              <w:bottom w:val="single" w:sz="8" w:space="0" w:color="000000"/>
              <w:right w:val="single" w:sz="8" w:space="0" w:color="000000"/>
            </w:tcBorders>
            <w:vAlign w:val="center"/>
            <w:hideMark/>
          </w:tcPr>
          <w:p w14:paraId="10032374" w14:textId="77777777" w:rsidR="004C3C75" w:rsidRPr="00D905A4" w:rsidRDefault="004C3C75" w:rsidP="004C3C75">
            <w:pPr>
              <w:spacing w:after="0" w:line="240" w:lineRule="auto"/>
              <w:rPr>
                <w:rFonts w:ascii="Arial" w:eastAsia="Times New Roman" w:hAnsi="Arial" w:cs="Arial"/>
                <w:color w:val="000000"/>
                <w:sz w:val="20"/>
                <w:szCs w:val="20"/>
                <w:lang w:eastAsia="es-MX"/>
              </w:rPr>
            </w:pPr>
          </w:p>
        </w:tc>
        <w:tc>
          <w:tcPr>
            <w:tcW w:w="2718" w:type="dxa"/>
            <w:vMerge/>
            <w:tcBorders>
              <w:top w:val="single" w:sz="8" w:space="0" w:color="auto"/>
              <w:left w:val="single" w:sz="8" w:space="0" w:color="auto"/>
              <w:bottom w:val="single" w:sz="8" w:space="0" w:color="000000"/>
              <w:right w:val="single" w:sz="8" w:space="0" w:color="000000"/>
            </w:tcBorders>
            <w:vAlign w:val="center"/>
            <w:hideMark/>
          </w:tcPr>
          <w:p w14:paraId="6373DFF2" w14:textId="77777777" w:rsidR="004C3C75" w:rsidRPr="00D905A4" w:rsidRDefault="004C3C75" w:rsidP="004C3C75">
            <w:pPr>
              <w:spacing w:after="0" w:line="240" w:lineRule="auto"/>
              <w:rPr>
                <w:rFonts w:ascii="Arial" w:eastAsia="Times New Roman" w:hAnsi="Arial" w:cs="Arial"/>
                <w:color w:val="000000"/>
                <w:sz w:val="20"/>
                <w:szCs w:val="20"/>
                <w:lang w:eastAsia="es-MX"/>
              </w:rPr>
            </w:pPr>
          </w:p>
        </w:tc>
      </w:tr>
      <w:tr w:rsidR="004C3C75" w:rsidRPr="00D905A4" w14:paraId="3CAE5BBA" w14:textId="77777777" w:rsidTr="004C3C75">
        <w:trPr>
          <w:trHeight w:val="509"/>
        </w:trPr>
        <w:tc>
          <w:tcPr>
            <w:tcW w:w="2959" w:type="dxa"/>
            <w:vMerge w:val="restart"/>
            <w:tcBorders>
              <w:top w:val="nil"/>
              <w:left w:val="single" w:sz="8" w:space="0" w:color="auto"/>
              <w:bottom w:val="single" w:sz="8" w:space="0" w:color="000000"/>
              <w:right w:val="single" w:sz="8" w:space="0" w:color="000000"/>
            </w:tcBorders>
            <w:shd w:val="clear" w:color="auto" w:fill="auto"/>
            <w:noWrap/>
            <w:vAlign w:val="center"/>
            <w:hideMark/>
          </w:tcPr>
          <w:p w14:paraId="4CA992B8" w14:textId="77777777" w:rsidR="004C3C75" w:rsidRPr="00D905A4" w:rsidRDefault="004C3C75" w:rsidP="004C3C75">
            <w:pPr>
              <w:spacing w:after="0" w:line="240" w:lineRule="auto"/>
              <w:rPr>
                <w:rFonts w:ascii="Arial" w:eastAsia="Times New Roman" w:hAnsi="Arial" w:cs="Arial"/>
                <w:color w:val="000000"/>
                <w:sz w:val="20"/>
                <w:szCs w:val="20"/>
                <w:lang w:eastAsia="es-MX"/>
              </w:rPr>
            </w:pPr>
            <w:r w:rsidRPr="00D905A4">
              <w:rPr>
                <w:rFonts w:ascii="Arial" w:eastAsia="Times New Roman" w:hAnsi="Arial" w:cs="Arial"/>
                <w:color w:val="000000"/>
                <w:sz w:val="20"/>
                <w:szCs w:val="20"/>
                <w:lang w:val="es-ES" w:eastAsia="es-MX"/>
              </w:rPr>
              <w:t>Tanque No.:</w:t>
            </w:r>
          </w:p>
        </w:tc>
        <w:tc>
          <w:tcPr>
            <w:tcW w:w="1538" w:type="dxa"/>
            <w:gridSpan w:val="2"/>
            <w:vMerge w:val="restart"/>
            <w:tcBorders>
              <w:top w:val="single" w:sz="8" w:space="0" w:color="auto"/>
              <w:left w:val="single" w:sz="8" w:space="0" w:color="000000"/>
              <w:bottom w:val="single" w:sz="8" w:space="0" w:color="000000"/>
              <w:right w:val="single" w:sz="8" w:space="0" w:color="000000"/>
            </w:tcBorders>
            <w:shd w:val="clear" w:color="auto" w:fill="auto"/>
            <w:noWrap/>
            <w:vAlign w:val="center"/>
            <w:hideMark/>
          </w:tcPr>
          <w:p w14:paraId="206E7F14" w14:textId="77777777" w:rsidR="004C3C75" w:rsidRPr="00D905A4" w:rsidRDefault="004C3C75" w:rsidP="004C3C75">
            <w:pPr>
              <w:spacing w:after="0" w:line="240" w:lineRule="auto"/>
              <w:rPr>
                <w:rFonts w:ascii="Arial" w:eastAsia="Times New Roman" w:hAnsi="Arial" w:cs="Arial"/>
                <w:color w:val="000000"/>
                <w:sz w:val="20"/>
                <w:szCs w:val="20"/>
                <w:lang w:eastAsia="es-MX"/>
              </w:rPr>
            </w:pPr>
            <w:r w:rsidRPr="00D905A4">
              <w:rPr>
                <w:rFonts w:ascii="Arial" w:eastAsia="Times New Roman" w:hAnsi="Arial" w:cs="Arial"/>
                <w:color w:val="000000"/>
                <w:sz w:val="20"/>
                <w:szCs w:val="20"/>
                <w:lang w:val="es-ES" w:eastAsia="es-MX"/>
              </w:rPr>
              <w:t>Diámetro:</w:t>
            </w:r>
          </w:p>
        </w:tc>
        <w:tc>
          <w:tcPr>
            <w:tcW w:w="2668"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4A0DDAC3" w14:textId="77777777" w:rsidR="004C3C75" w:rsidRPr="00D905A4" w:rsidRDefault="004C3C75" w:rsidP="004C3C75">
            <w:pPr>
              <w:spacing w:after="0" w:line="240" w:lineRule="auto"/>
              <w:rPr>
                <w:rFonts w:ascii="Arial" w:eastAsia="Times New Roman" w:hAnsi="Arial" w:cs="Arial"/>
                <w:color w:val="000000"/>
                <w:sz w:val="20"/>
                <w:szCs w:val="20"/>
                <w:lang w:eastAsia="es-MX"/>
              </w:rPr>
            </w:pPr>
            <w:r w:rsidRPr="00D905A4">
              <w:rPr>
                <w:rFonts w:ascii="Arial" w:eastAsia="Times New Roman" w:hAnsi="Arial" w:cs="Arial"/>
                <w:color w:val="000000"/>
                <w:sz w:val="20"/>
                <w:szCs w:val="20"/>
                <w:lang w:val="es-ES" w:eastAsia="es-MX"/>
              </w:rPr>
              <w:t>Capacidad:</w:t>
            </w:r>
          </w:p>
        </w:tc>
        <w:tc>
          <w:tcPr>
            <w:tcW w:w="2718" w:type="dxa"/>
            <w:vMerge w:val="restart"/>
            <w:tcBorders>
              <w:top w:val="single" w:sz="8" w:space="0" w:color="auto"/>
              <w:left w:val="single" w:sz="8" w:space="0" w:color="000000"/>
              <w:bottom w:val="single" w:sz="8" w:space="0" w:color="000000"/>
              <w:right w:val="single" w:sz="8" w:space="0" w:color="000000"/>
            </w:tcBorders>
            <w:shd w:val="clear" w:color="auto" w:fill="auto"/>
            <w:noWrap/>
            <w:vAlign w:val="center"/>
            <w:hideMark/>
          </w:tcPr>
          <w:p w14:paraId="108E4309" w14:textId="77777777" w:rsidR="004C3C75" w:rsidRPr="00D905A4" w:rsidRDefault="004C3C75" w:rsidP="004C3C75">
            <w:pPr>
              <w:spacing w:after="0" w:line="240" w:lineRule="auto"/>
              <w:rPr>
                <w:rFonts w:ascii="Arial" w:eastAsia="Times New Roman" w:hAnsi="Arial" w:cs="Arial"/>
                <w:color w:val="000000"/>
                <w:sz w:val="20"/>
                <w:szCs w:val="20"/>
                <w:lang w:eastAsia="es-MX"/>
              </w:rPr>
            </w:pPr>
            <w:r w:rsidRPr="00D905A4">
              <w:rPr>
                <w:rFonts w:ascii="Arial" w:eastAsia="Times New Roman" w:hAnsi="Arial" w:cs="Arial"/>
                <w:color w:val="000000"/>
                <w:sz w:val="20"/>
                <w:szCs w:val="20"/>
                <w:lang w:val="es-ES" w:eastAsia="es-MX"/>
              </w:rPr>
              <w:t>Aislamiento:</w:t>
            </w:r>
          </w:p>
        </w:tc>
      </w:tr>
      <w:tr w:rsidR="004C3C75" w:rsidRPr="00D905A4" w14:paraId="242299D7" w14:textId="77777777" w:rsidTr="004C3C75">
        <w:trPr>
          <w:trHeight w:val="509"/>
        </w:trPr>
        <w:tc>
          <w:tcPr>
            <w:tcW w:w="2959" w:type="dxa"/>
            <w:vMerge/>
            <w:tcBorders>
              <w:top w:val="nil"/>
              <w:left w:val="single" w:sz="8" w:space="0" w:color="auto"/>
              <w:bottom w:val="single" w:sz="8" w:space="0" w:color="000000"/>
              <w:right w:val="single" w:sz="8" w:space="0" w:color="000000"/>
            </w:tcBorders>
            <w:vAlign w:val="center"/>
            <w:hideMark/>
          </w:tcPr>
          <w:p w14:paraId="0801D5E6" w14:textId="77777777" w:rsidR="004C3C75" w:rsidRPr="00D905A4" w:rsidRDefault="004C3C75" w:rsidP="004C3C75">
            <w:pPr>
              <w:spacing w:after="0" w:line="240" w:lineRule="auto"/>
              <w:rPr>
                <w:rFonts w:ascii="Arial" w:eastAsia="Times New Roman" w:hAnsi="Arial" w:cs="Arial"/>
                <w:color w:val="000000"/>
                <w:sz w:val="20"/>
                <w:szCs w:val="20"/>
                <w:lang w:eastAsia="es-MX"/>
              </w:rPr>
            </w:pPr>
          </w:p>
        </w:tc>
        <w:tc>
          <w:tcPr>
            <w:tcW w:w="1538" w:type="dxa"/>
            <w:gridSpan w:val="2"/>
            <w:vMerge/>
            <w:tcBorders>
              <w:top w:val="single" w:sz="8" w:space="0" w:color="auto"/>
              <w:left w:val="single" w:sz="8" w:space="0" w:color="000000"/>
              <w:bottom w:val="single" w:sz="8" w:space="0" w:color="000000"/>
              <w:right w:val="single" w:sz="8" w:space="0" w:color="000000"/>
            </w:tcBorders>
            <w:vAlign w:val="center"/>
            <w:hideMark/>
          </w:tcPr>
          <w:p w14:paraId="49779E8A" w14:textId="77777777" w:rsidR="004C3C75" w:rsidRPr="00D905A4" w:rsidRDefault="004C3C75" w:rsidP="004C3C75">
            <w:pPr>
              <w:spacing w:after="0" w:line="240" w:lineRule="auto"/>
              <w:rPr>
                <w:rFonts w:ascii="Arial" w:eastAsia="Times New Roman" w:hAnsi="Arial" w:cs="Arial"/>
                <w:color w:val="000000"/>
                <w:sz w:val="20"/>
                <w:szCs w:val="20"/>
                <w:lang w:eastAsia="es-MX"/>
              </w:rPr>
            </w:pPr>
          </w:p>
        </w:tc>
        <w:tc>
          <w:tcPr>
            <w:tcW w:w="2668" w:type="dxa"/>
            <w:vMerge/>
            <w:tcBorders>
              <w:top w:val="single" w:sz="8" w:space="0" w:color="auto"/>
              <w:left w:val="single" w:sz="8" w:space="0" w:color="auto"/>
              <w:bottom w:val="single" w:sz="8" w:space="0" w:color="000000"/>
              <w:right w:val="single" w:sz="8" w:space="0" w:color="000000"/>
            </w:tcBorders>
            <w:vAlign w:val="center"/>
            <w:hideMark/>
          </w:tcPr>
          <w:p w14:paraId="0D09E0A3" w14:textId="77777777" w:rsidR="004C3C75" w:rsidRPr="00D905A4" w:rsidRDefault="004C3C75" w:rsidP="004C3C75">
            <w:pPr>
              <w:spacing w:after="0" w:line="240" w:lineRule="auto"/>
              <w:rPr>
                <w:rFonts w:ascii="Arial" w:eastAsia="Times New Roman" w:hAnsi="Arial" w:cs="Arial"/>
                <w:color w:val="000000"/>
                <w:sz w:val="20"/>
                <w:szCs w:val="20"/>
                <w:lang w:eastAsia="es-MX"/>
              </w:rPr>
            </w:pPr>
          </w:p>
        </w:tc>
        <w:tc>
          <w:tcPr>
            <w:tcW w:w="2718" w:type="dxa"/>
            <w:vMerge/>
            <w:tcBorders>
              <w:top w:val="single" w:sz="8" w:space="0" w:color="auto"/>
              <w:left w:val="single" w:sz="8" w:space="0" w:color="000000"/>
              <w:bottom w:val="single" w:sz="8" w:space="0" w:color="000000"/>
              <w:right w:val="single" w:sz="8" w:space="0" w:color="000000"/>
            </w:tcBorders>
            <w:vAlign w:val="center"/>
            <w:hideMark/>
          </w:tcPr>
          <w:p w14:paraId="4EFB9226" w14:textId="77777777" w:rsidR="004C3C75" w:rsidRPr="00D905A4" w:rsidRDefault="004C3C75" w:rsidP="004C3C75">
            <w:pPr>
              <w:spacing w:after="0" w:line="240" w:lineRule="auto"/>
              <w:rPr>
                <w:rFonts w:ascii="Arial" w:eastAsia="Times New Roman" w:hAnsi="Arial" w:cs="Arial"/>
                <w:color w:val="000000"/>
                <w:sz w:val="20"/>
                <w:szCs w:val="20"/>
                <w:lang w:eastAsia="es-MX"/>
              </w:rPr>
            </w:pPr>
          </w:p>
        </w:tc>
      </w:tr>
      <w:tr w:rsidR="004C3C75" w:rsidRPr="00D905A4" w14:paraId="28CA4D85" w14:textId="77777777" w:rsidTr="004C3C75">
        <w:trPr>
          <w:trHeight w:val="509"/>
        </w:trPr>
        <w:tc>
          <w:tcPr>
            <w:tcW w:w="2959" w:type="dxa"/>
            <w:vMerge w:val="restart"/>
            <w:tcBorders>
              <w:top w:val="nil"/>
              <w:left w:val="single" w:sz="8" w:space="0" w:color="auto"/>
              <w:bottom w:val="single" w:sz="8" w:space="0" w:color="000000"/>
              <w:right w:val="single" w:sz="8" w:space="0" w:color="000000"/>
            </w:tcBorders>
            <w:shd w:val="clear" w:color="auto" w:fill="auto"/>
            <w:noWrap/>
            <w:vAlign w:val="center"/>
            <w:hideMark/>
          </w:tcPr>
          <w:p w14:paraId="5E74A55F" w14:textId="77777777" w:rsidR="004C3C75" w:rsidRPr="00D905A4" w:rsidRDefault="004C3C75" w:rsidP="004C3C75">
            <w:pPr>
              <w:spacing w:after="0" w:line="240" w:lineRule="auto"/>
              <w:rPr>
                <w:rFonts w:ascii="Arial" w:eastAsia="Times New Roman" w:hAnsi="Arial" w:cs="Arial"/>
                <w:color w:val="000000"/>
                <w:sz w:val="20"/>
                <w:szCs w:val="20"/>
                <w:lang w:eastAsia="es-MX"/>
              </w:rPr>
            </w:pPr>
            <w:r w:rsidRPr="00D905A4">
              <w:rPr>
                <w:rFonts w:ascii="Arial" w:eastAsia="Times New Roman" w:hAnsi="Arial" w:cs="Arial"/>
                <w:color w:val="000000"/>
                <w:sz w:val="20"/>
                <w:szCs w:val="20"/>
                <w:lang w:val="es-ES" w:eastAsia="es-MX"/>
              </w:rPr>
              <w:t>Revestimiento:</w:t>
            </w:r>
          </w:p>
        </w:tc>
        <w:tc>
          <w:tcPr>
            <w:tcW w:w="1538" w:type="dxa"/>
            <w:gridSpan w:val="2"/>
            <w:vMerge w:val="restart"/>
            <w:tcBorders>
              <w:top w:val="single" w:sz="8" w:space="0" w:color="auto"/>
              <w:left w:val="single" w:sz="8" w:space="0" w:color="000000"/>
              <w:bottom w:val="single" w:sz="8" w:space="0" w:color="000000"/>
              <w:right w:val="single" w:sz="8" w:space="0" w:color="000000"/>
            </w:tcBorders>
            <w:shd w:val="clear" w:color="auto" w:fill="auto"/>
            <w:noWrap/>
            <w:vAlign w:val="center"/>
            <w:hideMark/>
          </w:tcPr>
          <w:p w14:paraId="3BF9064D" w14:textId="77777777" w:rsidR="004C3C75" w:rsidRPr="00D905A4" w:rsidRDefault="004C3C75" w:rsidP="004C3C75">
            <w:pPr>
              <w:spacing w:after="0" w:line="240" w:lineRule="auto"/>
              <w:rPr>
                <w:rFonts w:ascii="Arial" w:eastAsia="Times New Roman" w:hAnsi="Arial" w:cs="Arial"/>
                <w:color w:val="000000"/>
                <w:sz w:val="20"/>
                <w:szCs w:val="20"/>
                <w:lang w:eastAsia="es-MX"/>
              </w:rPr>
            </w:pPr>
            <w:r w:rsidRPr="00D905A4">
              <w:rPr>
                <w:rFonts w:ascii="Arial" w:eastAsia="Times New Roman" w:hAnsi="Arial" w:cs="Arial"/>
                <w:color w:val="000000"/>
                <w:sz w:val="20"/>
                <w:szCs w:val="20"/>
                <w:lang w:val="es-ES" w:eastAsia="es-MX"/>
              </w:rPr>
              <w:t>Base:</w:t>
            </w:r>
          </w:p>
        </w:tc>
        <w:tc>
          <w:tcPr>
            <w:tcW w:w="2668" w:type="dxa"/>
            <w:vMerge w:val="restart"/>
            <w:tcBorders>
              <w:top w:val="single" w:sz="8" w:space="0" w:color="000000"/>
              <w:left w:val="single" w:sz="8" w:space="0" w:color="auto"/>
              <w:bottom w:val="single" w:sz="8" w:space="0" w:color="000000"/>
              <w:right w:val="single" w:sz="8" w:space="0" w:color="000000"/>
            </w:tcBorders>
            <w:shd w:val="clear" w:color="auto" w:fill="auto"/>
            <w:noWrap/>
            <w:vAlign w:val="center"/>
            <w:hideMark/>
          </w:tcPr>
          <w:p w14:paraId="5B739B2D" w14:textId="77777777" w:rsidR="004C3C75" w:rsidRPr="00D905A4" w:rsidRDefault="004C3C75" w:rsidP="004C3C75">
            <w:pPr>
              <w:spacing w:after="0" w:line="240" w:lineRule="auto"/>
              <w:rPr>
                <w:rFonts w:ascii="Arial" w:eastAsia="Times New Roman" w:hAnsi="Arial" w:cs="Arial"/>
                <w:color w:val="000000"/>
                <w:sz w:val="20"/>
                <w:szCs w:val="20"/>
                <w:lang w:eastAsia="es-MX"/>
              </w:rPr>
            </w:pPr>
            <w:r w:rsidRPr="00D905A4">
              <w:rPr>
                <w:rFonts w:ascii="Arial" w:eastAsia="Times New Roman" w:hAnsi="Arial" w:cs="Arial"/>
                <w:color w:val="000000"/>
                <w:sz w:val="20"/>
                <w:szCs w:val="20"/>
                <w:lang w:val="es-ES" w:eastAsia="es-MX"/>
              </w:rPr>
              <w:t>Temperatura:</w:t>
            </w:r>
          </w:p>
        </w:tc>
        <w:tc>
          <w:tcPr>
            <w:tcW w:w="2718"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7D14FA11" w14:textId="77777777" w:rsidR="004C3C75" w:rsidRPr="00D905A4" w:rsidRDefault="004C3C75" w:rsidP="004C3C75">
            <w:pPr>
              <w:spacing w:after="0" w:line="240" w:lineRule="auto"/>
              <w:rPr>
                <w:rFonts w:ascii="Arial" w:eastAsia="Times New Roman" w:hAnsi="Arial" w:cs="Arial"/>
                <w:color w:val="000000"/>
                <w:sz w:val="20"/>
                <w:szCs w:val="20"/>
                <w:lang w:eastAsia="es-MX"/>
              </w:rPr>
            </w:pPr>
            <w:r w:rsidRPr="00D905A4">
              <w:rPr>
                <w:rFonts w:ascii="Arial" w:eastAsia="Times New Roman" w:hAnsi="Arial" w:cs="Arial"/>
                <w:color w:val="000000"/>
                <w:sz w:val="20"/>
                <w:szCs w:val="20"/>
                <w:lang w:val="es-ES" w:eastAsia="es-MX"/>
              </w:rPr>
              <w:t>Mezcladores:</w:t>
            </w:r>
          </w:p>
        </w:tc>
      </w:tr>
      <w:tr w:rsidR="004C3C75" w:rsidRPr="00D905A4" w14:paraId="4CE04560" w14:textId="77777777" w:rsidTr="004C3C75">
        <w:trPr>
          <w:trHeight w:val="509"/>
        </w:trPr>
        <w:tc>
          <w:tcPr>
            <w:tcW w:w="2959" w:type="dxa"/>
            <w:vMerge/>
            <w:tcBorders>
              <w:top w:val="nil"/>
              <w:left w:val="single" w:sz="8" w:space="0" w:color="auto"/>
              <w:bottom w:val="single" w:sz="8" w:space="0" w:color="000000"/>
              <w:right w:val="single" w:sz="8" w:space="0" w:color="000000"/>
            </w:tcBorders>
            <w:vAlign w:val="center"/>
            <w:hideMark/>
          </w:tcPr>
          <w:p w14:paraId="740CBE28" w14:textId="77777777" w:rsidR="004C3C75" w:rsidRPr="00D905A4" w:rsidRDefault="004C3C75" w:rsidP="004C3C75">
            <w:pPr>
              <w:spacing w:after="0" w:line="240" w:lineRule="auto"/>
              <w:rPr>
                <w:rFonts w:ascii="Arial" w:eastAsia="Times New Roman" w:hAnsi="Arial" w:cs="Arial"/>
                <w:color w:val="000000"/>
                <w:sz w:val="20"/>
                <w:szCs w:val="20"/>
                <w:lang w:eastAsia="es-MX"/>
              </w:rPr>
            </w:pPr>
          </w:p>
        </w:tc>
        <w:tc>
          <w:tcPr>
            <w:tcW w:w="1538" w:type="dxa"/>
            <w:gridSpan w:val="2"/>
            <w:vMerge/>
            <w:tcBorders>
              <w:top w:val="single" w:sz="8" w:space="0" w:color="auto"/>
              <w:left w:val="single" w:sz="8" w:space="0" w:color="000000"/>
              <w:bottom w:val="single" w:sz="8" w:space="0" w:color="000000"/>
              <w:right w:val="single" w:sz="8" w:space="0" w:color="000000"/>
            </w:tcBorders>
            <w:vAlign w:val="center"/>
            <w:hideMark/>
          </w:tcPr>
          <w:p w14:paraId="27E7F261" w14:textId="77777777" w:rsidR="004C3C75" w:rsidRPr="00D905A4" w:rsidRDefault="004C3C75" w:rsidP="004C3C75">
            <w:pPr>
              <w:spacing w:after="0" w:line="240" w:lineRule="auto"/>
              <w:rPr>
                <w:rFonts w:ascii="Arial" w:eastAsia="Times New Roman" w:hAnsi="Arial" w:cs="Arial"/>
                <w:color w:val="000000"/>
                <w:sz w:val="20"/>
                <w:szCs w:val="20"/>
                <w:lang w:eastAsia="es-MX"/>
              </w:rPr>
            </w:pPr>
          </w:p>
        </w:tc>
        <w:tc>
          <w:tcPr>
            <w:tcW w:w="2668" w:type="dxa"/>
            <w:vMerge/>
            <w:tcBorders>
              <w:top w:val="single" w:sz="8" w:space="0" w:color="000000"/>
              <w:left w:val="single" w:sz="8" w:space="0" w:color="auto"/>
              <w:bottom w:val="single" w:sz="8" w:space="0" w:color="000000"/>
              <w:right w:val="single" w:sz="8" w:space="0" w:color="000000"/>
            </w:tcBorders>
            <w:vAlign w:val="center"/>
            <w:hideMark/>
          </w:tcPr>
          <w:p w14:paraId="084A31CF" w14:textId="77777777" w:rsidR="004C3C75" w:rsidRPr="00D905A4" w:rsidRDefault="004C3C75" w:rsidP="004C3C75">
            <w:pPr>
              <w:spacing w:after="0" w:line="240" w:lineRule="auto"/>
              <w:rPr>
                <w:rFonts w:ascii="Arial" w:eastAsia="Times New Roman" w:hAnsi="Arial" w:cs="Arial"/>
                <w:color w:val="000000"/>
                <w:sz w:val="20"/>
                <w:szCs w:val="20"/>
                <w:lang w:eastAsia="es-MX"/>
              </w:rPr>
            </w:pPr>
          </w:p>
        </w:tc>
        <w:tc>
          <w:tcPr>
            <w:tcW w:w="2718" w:type="dxa"/>
            <w:vMerge/>
            <w:tcBorders>
              <w:top w:val="single" w:sz="8" w:space="0" w:color="auto"/>
              <w:left w:val="single" w:sz="8" w:space="0" w:color="auto"/>
              <w:bottom w:val="single" w:sz="8" w:space="0" w:color="000000"/>
              <w:right w:val="single" w:sz="8" w:space="0" w:color="000000"/>
            </w:tcBorders>
            <w:vAlign w:val="center"/>
            <w:hideMark/>
          </w:tcPr>
          <w:p w14:paraId="21657904" w14:textId="77777777" w:rsidR="004C3C75" w:rsidRPr="00D905A4" w:rsidRDefault="004C3C75" w:rsidP="004C3C75">
            <w:pPr>
              <w:spacing w:after="0" w:line="240" w:lineRule="auto"/>
              <w:rPr>
                <w:rFonts w:ascii="Arial" w:eastAsia="Times New Roman" w:hAnsi="Arial" w:cs="Arial"/>
                <w:color w:val="000000"/>
                <w:sz w:val="20"/>
                <w:szCs w:val="20"/>
                <w:lang w:eastAsia="es-MX"/>
              </w:rPr>
            </w:pPr>
          </w:p>
        </w:tc>
      </w:tr>
      <w:tr w:rsidR="004C3C75" w:rsidRPr="00D905A4" w14:paraId="539796FA" w14:textId="77777777" w:rsidTr="004C3C75">
        <w:trPr>
          <w:trHeight w:val="509"/>
        </w:trPr>
        <w:tc>
          <w:tcPr>
            <w:tcW w:w="2959" w:type="dxa"/>
            <w:vMerge w:val="restart"/>
            <w:tcBorders>
              <w:top w:val="nil"/>
              <w:left w:val="single" w:sz="8" w:space="0" w:color="auto"/>
              <w:bottom w:val="single" w:sz="8" w:space="0" w:color="000000"/>
              <w:right w:val="single" w:sz="8" w:space="0" w:color="000000"/>
            </w:tcBorders>
            <w:shd w:val="clear" w:color="auto" w:fill="auto"/>
            <w:noWrap/>
            <w:vAlign w:val="center"/>
            <w:hideMark/>
          </w:tcPr>
          <w:p w14:paraId="52D2532F" w14:textId="77777777" w:rsidR="004C3C75" w:rsidRPr="00D905A4" w:rsidRDefault="004C3C75" w:rsidP="004C3C75">
            <w:pPr>
              <w:spacing w:after="0" w:line="240" w:lineRule="auto"/>
              <w:rPr>
                <w:rFonts w:ascii="Arial" w:eastAsia="Times New Roman" w:hAnsi="Arial" w:cs="Arial"/>
                <w:color w:val="000000"/>
                <w:sz w:val="20"/>
                <w:szCs w:val="20"/>
                <w:lang w:eastAsia="es-MX"/>
              </w:rPr>
            </w:pPr>
            <w:r w:rsidRPr="00D905A4">
              <w:rPr>
                <w:rFonts w:ascii="Arial" w:eastAsia="Times New Roman" w:hAnsi="Arial" w:cs="Arial"/>
                <w:color w:val="000000"/>
                <w:sz w:val="20"/>
                <w:szCs w:val="20"/>
                <w:lang w:val="es-ES" w:eastAsia="es-MX"/>
              </w:rPr>
              <w:t>Contenidos:</w:t>
            </w:r>
          </w:p>
        </w:tc>
        <w:tc>
          <w:tcPr>
            <w:tcW w:w="1538" w:type="dxa"/>
            <w:gridSpan w:val="2"/>
            <w:vMerge w:val="restart"/>
            <w:tcBorders>
              <w:top w:val="single" w:sz="8" w:space="0" w:color="auto"/>
              <w:left w:val="single" w:sz="8" w:space="0" w:color="000000"/>
              <w:bottom w:val="single" w:sz="8" w:space="0" w:color="000000"/>
              <w:right w:val="single" w:sz="8" w:space="0" w:color="000000"/>
            </w:tcBorders>
            <w:shd w:val="clear" w:color="auto" w:fill="auto"/>
            <w:noWrap/>
            <w:vAlign w:val="center"/>
            <w:hideMark/>
          </w:tcPr>
          <w:p w14:paraId="69CE0DB6" w14:textId="77777777" w:rsidR="004C3C75" w:rsidRPr="00D905A4" w:rsidRDefault="004C3C75" w:rsidP="004C3C75">
            <w:pPr>
              <w:spacing w:after="0" w:line="240" w:lineRule="auto"/>
              <w:rPr>
                <w:rFonts w:ascii="Arial" w:eastAsia="Times New Roman" w:hAnsi="Arial" w:cs="Arial"/>
                <w:color w:val="000000"/>
                <w:sz w:val="20"/>
                <w:szCs w:val="20"/>
                <w:lang w:eastAsia="es-MX"/>
              </w:rPr>
            </w:pPr>
            <w:r w:rsidRPr="00D905A4">
              <w:rPr>
                <w:rFonts w:ascii="Arial" w:eastAsia="Times New Roman" w:hAnsi="Arial" w:cs="Arial"/>
                <w:color w:val="000000"/>
                <w:sz w:val="20"/>
                <w:szCs w:val="20"/>
                <w:lang w:val="es-ES" w:eastAsia="es-MX"/>
              </w:rPr>
              <w:t>Nivel de sedimentos:</w:t>
            </w:r>
          </w:p>
        </w:tc>
        <w:tc>
          <w:tcPr>
            <w:tcW w:w="5386" w:type="dxa"/>
            <w:gridSpan w:val="2"/>
            <w:vMerge w:val="restart"/>
            <w:tcBorders>
              <w:top w:val="single" w:sz="8" w:space="0" w:color="auto"/>
              <w:left w:val="single" w:sz="8" w:space="0" w:color="000000"/>
              <w:bottom w:val="single" w:sz="8" w:space="0" w:color="000000"/>
              <w:right w:val="single" w:sz="8" w:space="0" w:color="000000"/>
            </w:tcBorders>
            <w:shd w:val="clear" w:color="auto" w:fill="auto"/>
            <w:noWrap/>
            <w:vAlign w:val="center"/>
            <w:hideMark/>
          </w:tcPr>
          <w:p w14:paraId="20F0DE94" w14:textId="77777777" w:rsidR="004C3C75" w:rsidRPr="00D905A4" w:rsidRDefault="004C3C75" w:rsidP="004C3C75">
            <w:pPr>
              <w:spacing w:after="0" w:line="240" w:lineRule="auto"/>
              <w:rPr>
                <w:rFonts w:ascii="Arial" w:eastAsia="Times New Roman" w:hAnsi="Arial" w:cs="Arial"/>
                <w:color w:val="000000"/>
                <w:sz w:val="20"/>
                <w:szCs w:val="20"/>
                <w:lang w:eastAsia="es-MX"/>
              </w:rPr>
            </w:pPr>
            <w:r w:rsidRPr="00D905A4">
              <w:rPr>
                <w:rFonts w:ascii="Arial" w:eastAsia="Times New Roman" w:hAnsi="Arial" w:cs="Arial"/>
                <w:color w:val="000000"/>
                <w:sz w:val="20"/>
                <w:szCs w:val="20"/>
                <w:lang w:val="es-ES" w:eastAsia="es-MX"/>
              </w:rPr>
              <w:t>Tipo de Cúpula, Fijo o Flotante:</w:t>
            </w:r>
          </w:p>
        </w:tc>
      </w:tr>
      <w:tr w:rsidR="004C3C75" w:rsidRPr="00D905A4" w14:paraId="1D2735AD" w14:textId="77777777" w:rsidTr="004C3C75">
        <w:trPr>
          <w:trHeight w:val="509"/>
        </w:trPr>
        <w:tc>
          <w:tcPr>
            <w:tcW w:w="2959" w:type="dxa"/>
            <w:vMerge/>
            <w:tcBorders>
              <w:top w:val="nil"/>
              <w:left w:val="single" w:sz="8" w:space="0" w:color="auto"/>
              <w:bottom w:val="single" w:sz="8" w:space="0" w:color="000000"/>
              <w:right w:val="single" w:sz="8" w:space="0" w:color="000000"/>
            </w:tcBorders>
            <w:vAlign w:val="center"/>
            <w:hideMark/>
          </w:tcPr>
          <w:p w14:paraId="7987CC09" w14:textId="77777777" w:rsidR="004C3C75" w:rsidRPr="00D905A4" w:rsidRDefault="004C3C75" w:rsidP="004C3C75">
            <w:pPr>
              <w:spacing w:after="0" w:line="240" w:lineRule="auto"/>
              <w:rPr>
                <w:rFonts w:ascii="Arial" w:eastAsia="Times New Roman" w:hAnsi="Arial" w:cs="Arial"/>
                <w:color w:val="000000"/>
                <w:sz w:val="20"/>
                <w:szCs w:val="20"/>
                <w:lang w:eastAsia="es-MX"/>
              </w:rPr>
            </w:pPr>
          </w:p>
        </w:tc>
        <w:tc>
          <w:tcPr>
            <w:tcW w:w="1538" w:type="dxa"/>
            <w:gridSpan w:val="2"/>
            <w:vMerge/>
            <w:tcBorders>
              <w:top w:val="single" w:sz="8" w:space="0" w:color="auto"/>
              <w:left w:val="single" w:sz="8" w:space="0" w:color="000000"/>
              <w:bottom w:val="single" w:sz="8" w:space="0" w:color="000000"/>
              <w:right w:val="single" w:sz="8" w:space="0" w:color="000000"/>
            </w:tcBorders>
            <w:vAlign w:val="center"/>
            <w:hideMark/>
          </w:tcPr>
          <w:p w14:paraId="69AB5F97" w14:textId="77777777" w:rsidR="004C3C75" w:rsidRPr="00D905A4" w:rsidRDefault="004C3C75" w:rsidP="004C3C75">
            <w:pPr>
              <w:spacing w:after="0" w:line="240" w:lineRule="auto"/>
              <w:rPr>
                <w:rFonts w:ascii="Arial" w:eastAsia="Times New Roman" w:hAnsi="Arial" w:cs="Arial"/>
                <w:color w:val="000000"/>
                <w:sz w:val="20"/>
                <w:szCs w:val="20"/>
                <w:lang w:eastAsia="es-MX"/>
              </w:rPr>
            </w:pPr>
          </w:p>
        </w:tc>
        <w:tc>
          <w:tcPr>
            <w:tcW w:w="5386" w:type="dxa"/>
            <w:gridSpan w:val="2"/>
            <w:vMerge/>
            <w:tcBorders>
              <w:top w:val="single" w:sz="8" w:space="0" w:color="auto"/>
              <w:left w:val="single" w:sz="8" w:space="0" w:color="000000"/>
              <w:bottom w:val="single" w:sz="8" w:space="0" w:color="000000"/>
              <w:right w:val="single" w:sz="8" w:space="0" w:color="000000"/>
            </w:tcBorders>
            <w:vAlign w:val="center"/>
            <w:hideMark/>
          </w:tcPr>
          <w:p w14:paraId="6E7F1A77" w14:textId="77777777" w:rsidR="004C3C75" w:rsidRPr="00D905A4" w:rsidRDefault="004C3C75" w:rsidP="004C3C75">
            <w:pPr>
              <w:spacing w:after="0" w:line="240" w:lineRule="auto"/>
              <w:rPr>
                <w:rFonts w:ascii="Arial" w:eastAsia="Times New Roman" w:hAnsi="Arial" w:cs="Arial"/>
                <w:color w:val="000000"/>
                <w:sz w:val="20"/>
                <w:szCs w:val="20"/>
                <w:lang w:eastAsia="es-MX"/>
              </w:rPr>
            </w:pPr>
          </w:p>
        </w:tc>
      </w:tr>
      <w:tr w:rsidR="004C3C75" w:rsidRPr="00D905A4" w14:paraId="7B23EC7E" w14:textId="77777777" w:rsidTr="004C3C75">
        <w:trPr>
          <w:trHeight w:val="509"/>
        </w:trPr>
        <w:tc>
          <w:tcPr>
            <w:tcW w:w="4497" w:type="dxa"/>
            <w:gridSpan w:val="3"/>
            <w:vMerge w:val="restart"/>
            <w:tcBorders>
              <w:top w:val="single" w:sz="8" w:space="0" w:color="000000"/>
              <w:left w:val="single" w:sz="8" w:space="0" w:color="auto"/>
              <w:bottom w:val="single" w:sz="8" w:space="0" w:color="000000"/>
              <w:right w:val="single" w:sz="8" w:space="0" w:color="000000"/>
            </w:tcBorders>
            <w:shd w:val="clear" w:color="auto" w:fill="auto"/>
            <w:noWrap/>
            <w:vAlign w:val="center"/>
            <w:hideMark/>
          </w:tcPr>
          <w:p w14:paraId="0442FDCD" w14:textId="77777777" w:rsidR="004C3C75" w:rsidRPr="00D905A4" w:rsidRDefault="004C3C75" w:rsidP="004C3C75">
            <w:pPr>
              <w:spacing w:after="0" w:line="240" w:lineRule="auto"/>
              <w:rPr>
                <w:rFonts w:ascii="Arial" w:eastAsia="Times New Roman" w:hAnsi="Arial" w:cs="Arial"/>
                <w:color w:val="000000"/>
                <w:sz w:val="20"/>
                <w:szCs w:val="20"/>
                <w:lang w:eastAsia="es-MX"/>
              </w:rPr>
            </w:pPr>
            <w:r w:rsidRPr="00D905A4">
              <w:rPr>
                <w:rFonts w:ascii="Arial" w:eastAsia="Times New Roman" w:hAnsi="Arial" w:cs="Arial"/>
                <w:color w:val="000000"/>
                <w:sz w:val="20"/>
                <w:szCs w:val="20"/>
                <w:lang w:val="es-ES" w:eastAsia="es-MX"/>
              </w:rPr>
              <w:t>Columnas:</w:t>
            </w:r>
          </w:p>
        </w:tc>
        <w:tc>
          <w:tcPr>
            <w:tcW w:w="5386" w:type="dxa"/>
            <w:gridSpan w:val="2"/>
            <w:vMerge w:val="restart"/>
            <w:tcBorders>
              <w:top w:val="single" w:sz="8" w:space="0" w:color="000000"/>
              <w:left w:val="single" w:sz="8" w:space="0" w:color="auto"/>
              <w:bottom w:val="single" w:sz="8" w:space="0" w:color="000000"/>
              <w:right w:val="single" w:sz="8" w:space="0" w:color="000000"/>
            </w:tcBorders>
            <w:shd w:val="clear" w:color="auto" w:fill="auto"/>
            <w:noWrap/>
            <w:vAlign w:val="center"/>
            <w:hideMark/>
          </w:tcPr>
          <w:p w14:paraId="190F4DAF" w14:textId="77777777" w:rsidR="004C3C75" w:rsidRPr="00D905A4" w:rsidRDefault="004C3C75" w:rsidP="004C3C75">
            <w:pPr>
              <w:spacing w:after="0" w:line="240" w:lineRule="auto"/>
              <w:rPr>
                <w:rFonts w:ascii="Arial" w:eastAsia="Times New Roman" w:hAnsi="Arial" w:cs="Arial"/>
                <w:color w:val="000000"/>
                <w:sz w:val="20"/>
                <w:szCs w:val="20"/>
                <w:lang w:eastAsia="es-MX"/>
              </w:rPr>
            </w:pPr>
            <w:r w:rsidRPr="00D905A4">
              <w:rPr>
                <w:rFonts w:ascii="Arial" w:eastAsia="Times New Roman" w:hAnsi="Arial" w:cs="Arial"/>
                <w:color w:val="000000"/>
                <w:sz w:val="20"/>
                <w:szCs w:val="20"/>
                <w:lang w:val="es-ES" w:eastAsia="es-MX"/>
              </w:rPr>
              <w:t>Calentadores:</w:t>
            </w:r>
          </w:p>
        </w:tc>
      </w:tr>
      <w:tr w:rsidR="004C3C75" w:rsidRPr="00D905A4" w14:paraId="1DF4D34B" w14:textId="77777777" w:rsidTr="004C3C75">
        <w:trPr>
          <w:trHeight w:val="509"/>
        </w:trPr>
        <w:tc>
          <w:tcPr>
            <w:tcW w:w="4497" w:type="dxa"/>
            <w:gridSpan w:val="3"/>
            <w:vMerge/>
            <w:tcBorders>
              <w:top w:val="single" w:sz="8" w:space="0" w:color="000000"/>
              <w:left w:val="single" w:sz="8" w:space="0" w:color="auto"/>
              <w:bottom w:val="single" w:sz="8" w:space="0" w:color="000000"/>
              <w:right w:val="single" w:sz="8" w:space="0" w:color="000000"/>
            </w:tcBorders>
            <w:vAlign w:val="center"/>
            <w:hideMark/>
          </w:tcPr>
          <w:p w14:paraId="2C348746" w14:textId="77777777" w:rsidR="004C3C75" w:rsidRPr="00D905A4" w:rsidRDefault="004C3C75" w:rsidP="004C3C75">
            <w:pPr>
              <w:spacing w:after="0" w:line="240" w:lineRule="auto"/>
              <w:rPr>
                <w:rFonts w:ascii="Arial" w:eastAsia="Times New Roman" w:hAnsi="Arial" w:cs="Arial"/>
                <w:color w:val="000000"/>
                <w:sz w:val="20"/>
                <w:szCs w:val="20"/>
                <w:lang w:eastAsia="es-MX"/>
              </w:rPr>
            </w:pPr>
          </w:p>
        </w:tc>
        <w:tc>
          <w:tcPr>
            <w:tcW w:w="5386" w:type="dxa"/>
            <w:gridSpan w:val="2"/>
            <w:vMerge/>
            <w:tcBorders>
              <w:top w:val="single" w:sz="8" w:space="0" w:color="000000"/>
              <w:left w:val="single" w:sz="8" w:space="0" w:color="auto"/>
              <w:bottom w:val="single" w:sz="8" w:space="0" w:color="000000"/>
              <w:right w:val="single" w:sz="8" w:space="0" w:color="000000"/>
            </w:tcBorders>
            <w:vAlign w:val="center"/>
            <w:hideMark/>
          </w:tcPr>
          <w:p w14:paraId="763658AD" w14:textId="77777777" w:rsidR="004C3C75" w:rsidRPr="00D905A4" w:rsidRDefault="004C3C75" w:rsidP="004C3C75">
            <w:pPr>
              <w:spacing w:after="0" w:line="240" w:lineRule="auto"/>
              <w:rPr>
                <w:rFonts w:ascii="Arial" w:eastAsia="Times New Roman" w:hAnsi="Arial" w:cs="Arial"/>
                <w:color w:val="000000"/>
                <w:sz w:val="20"/>
                <w:szCs w:val="20"/>
                <w:lang w:eastAsia="es-MX"/>
              </w:rPr>
            </w:pPr>
          </w:p>
        </w:tc>
      </w:tr>
      <w:tr w:rsidR="004C3C75" w:rsidRPr="00D905A4" w14:paraId="613CC743" w14:textId="77777777" w:rsidTr="004C3C75">
        <w:trPr>
          <w:trHeight w:val="509"/>
        </w:trPr>
        <w:tc>
          <w:tcPr>
            <w:tcW w:w="3728"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545AB432" w14:textId="77777777" w:rsidR="004C3C75" w:rsidRPr="00D905A4" w:rsidRDefault="004C3C75" w:rsidP="004C3C75">
            <w:pPr>
              <w:spacing w:after="0" w:line="240" w:lineRule="auto"/>
              <w:rPr>
                <w:rFonts w:ascii="Arial" w:eastAsia="Times New Roman" w:hAnsi="Arial" w:cs="Arial"/>
                <w:color w:val="000000"/>
                <w:sz w:val="20"/>
                <w:szCs w:val="20"/>
                <w:lang w:eastAsia="es-MX"/>
              </w:rPr>
            </w:pPr>
            <w:r w:rsidRPr="00D905A4">
              <w:rPr>
                <w:rFonts w:ascii="Arial" w:eastAsia="Times New Roman" w:hAnsi="Arial" w:cs="Arial"/>
                <w:color w:val="000000"/>
                <w:sz w:val="20"/>
                <w:szCs w:val="20"/>
                <w:lang w:val="es-ES" w:eastAsia="es-MX"/>
              </w:rPr>
              <w:t>Año de Construcción:</w:t>
            </w:r>
          </w:p>
        </w:tc>
        <w:tc>
          <w:tcPr>
            <w:tcW w:w="343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6BFB4BC" w14:textId="77777777" w:rsidR="004C3C75" w:rsidRPr="00D905A4" w:rsidRDefault="004C3C75" w:rsidP="004C3C75">
            <w:pPr>
              <w:spacing w:after="0" w:line="240" w:lineRule="auto"/>
              <w:rPr>
                <w:rFonts w:ascii="Arial" w:eastAsia="Times New Roman" w:hAnsi="Arial" w:cs="Arial"/>
                <w:color w:val="000000"/>
                <w:sz w:val="20"/>
                <w:szCs w:val="20"/>
                <w:lang w:eastAsia="es-MX"/>
              </w:rPr>
            </w:pPr>
            <w:r w:rsidRPr="00D905A4">
              <w:rPr>
                <w:rFonts w:ascii="Arial" w:eastAsia="Times New Roman" w:hAnsi="Arial" w:cs="Arial"/>
                <w:color w:val="000000"/>
                <w:sz w:val="20"/>
                <w:szCs w:val="20"/>
                <w:lang w:val="es-ES" w:eastAsia="es-MX"/>
              </w:rPr>
              <w:t>Años Operando con el Mismo Producto:</w:t>
            </w:r>
          </w:p>
        </w:tc>
        <w:tc>
          <w:tcPr>
            <w:tcW w:w="2718" w:type="dxa"/>
            <w:vMerge w:val="restart"/>
            <w:tcBorders>
              <w:top w:val="single" w:sz="8" w:space="0" w:color="auto"/>
              <w:left w:val="single" w:sz="8" w:space="0" w:color="000000"/>
              <w:bottom w:val="single" w:sz="8" w:space="0" w:color="000000"/>
              <w:right w:val="single" w:sz="8" w:space="0" w:color="000000"/>
            </w:tcBorders>
            <w:shd w:val="clear" w:color="auto" w:fill="auto"/>
            <w:noWrap/>
            <w:vAlign w:val="center"/>
            <w:hideMark/>
          </w:tcPr>
          <w:p w14:paraId="73857094" w14:textId="77777777" w:rsidR="004C3C75" w:rsidRPr="00D905A4" w:rsidRDefault="004C3C75" w:rsidP="004C3C75">
            <w:pPr>
              <w:spacing w:after="0" w:line="240" w:lineRule="auto"/>
              <w:rPr>
                <w:rFonts w:ascii="Arial" w:eastAsia="Times New Roman" w:hAnsi="Arial" w:cs="Arial"/>
                <w:color w:val="000000"/>
                <w:sz w:val="20"/>
                <w:szCs w:val="20"/>
                <w:lang w:eastAsia="es-MX"/>
              </w:rPr>
            </w:pPr>
            <w:r w:rsidRPr="00D905A4">
              <w:rPr>
                <w:rFonts w:ascii="Arial" w:eastAsia="Times New Roman" w:hAnsi="Arial" w:cs="Arial"/>
                <w:color w:val="000000"/>
                <w:sz w:val="20"/>
                <w:szCs w:val="20"/>
                <w:lang w:val="es-ES" w:eastAsia="es-MX"/>
              </w:rPr>
              <w:t>Reparaciones:</w:t>
            </w:r>
          </w:p>
        </w:tc>
      </w:tr>
      <w:tr w:rsidR="004C3C75" w:rsidRPr="00D905A4" w14:paraId="22FB251B" w14:textId="77777777" w:rsidTr="004C3C75">
        <w:trPr>
          <w:trHeight w:val="509"/>
        </w:trPr>
        <w:tc>
          <w:tcPr>
            <w:tcW w:w="3728" w:type="dxa"/>
            <w:gridSpan w:val="2"/>
            <w:vMerge/>
            <w:tcBorders>
              <w:top w:val="single" w:sz="8" w:space="0" w:color="auto"/>
              <w:left w:val="single" w:sz="8" w:space="0" w:color="auto"/>
              <w:bottom w:val="single" w:sz="8" w:space="0" w:color="000000"/>
              <w:right w:val="single" w:sz="8" w:space="0" w:color="000000"/>
            </w:tcBorders>
            <w:vAlign w:val="center"/>
            <w:hideMark/>
          </w:tcPr>
          <w:p w14:paraId="73B54BF3" w14:textId="77777777" w:rsidR="004C3C75" w:rsidRPr="00D905A4" w:rsidRDefault="004C3C75" w:rsidP="004C3C75">
            <w:pPr>
              <w:spacing w:after="0" w:line="240" w:lineRule="auto"/>
              <w:rPr>
                <w:rFonts w:ascii="Arial" w:eastAsia="Times New Roman" w:hAnsi="Arial" w:cs="Arial"/>
                <w:color w:val="000000"/>
                <w:sz w:val="20"/>
                <w:szCs w:val="20"/>
                <w:lang w:eastAsia="es-MX"/>
              </w:rPr>
            </w:pPr>
          </w:p>
        </w:tc>
        <w:tc>
          <w:tcPr>
            <w:tcW w:w="3438" w:type="dxa"/>
            <w:gridSpan w:val="2"/>
            <w:vMerge/>
            <w:tcBorders>
              <w:top w:val="single" w:sz="8" w:space="0" w:color="auto"/>
              <w:left w:val="single" w:sz="8" w:space="0" w:color="auto"/>
              <w:bottom w:val="single" w:sz="8" w:space="0" w:color="000000"/>
              <w:right w:val="single" w:sz="8" w:space="0" w:color="000000"/>
            </w:tcBorders>
            <w:vAlign w:val="center"/>
            <w:hideMark/>
          </w:tcPr>
          <w:p w14:paraId="0D2F97BA" w14:textId="77777777" w:rsidR="004C3C75" w:rsidRPr="00D905A4" w:rsidRDefault="004C3C75" w:rsidP="004C3C75">
            <w:pPr>
              <w:spacing w:after="0" w:line="240" w:lineRule="auto"/>
              <w:rPr>
                <w:rFonts w:ascii="Arial" w:eastAsia="Times New Roman" w:hAnsi="Arial" w:cs="Arial"/>
                <w:color w:val="000000"/>
                <w:sz w:val="20"/>
                <w:szCs w:val="20"/>
                <w:lang w:eastAsia="es-MX"/>
              </w:rPr>
            </w:pPr>
          </w:p>
        </w:tc>
        <w:tc>
          <w:tcPr>
            <w:tcW w:w="2718" w:type="dxa"/>
            <w:vMerge/>
            <w:tcBorders>
              <w:top w:val="single" w:sz="8" w:space="0" w:color="auto"/>
              <w:left w:val="single" w:sz="8" w:space="0" w:color="000000"/>
              <w:bottom w:val="single" w:sz="8" w:space="0" w:color="000000"/>
              <w:right w:val="single" w:sz="8" w:space="0" w:color="000000"/>
            </w:tcBorders>
            <w:vAlign w:val="center"/>
            <w:hideMark/>
          </w:tcPr>
          <w:p w14:paraId="75DC6427" w14:textId="77777777" w:rsidR="004C3C75" w:rsidRPr="00D905A4" w:rsidRDefault="004C3C75" w:rsidP="004C3C75">
            <w:pPr>
              <w:spacing w:after="0" w:line="240" w:lineRule="auto"/>
              <w:rPr>
                <w:rFonts w:ascii="Arial" w:eastAsia="Times New Roman" w:hAnsi="Arial" w:cs="Arial"/>
                <w:color w:val="000000"/>
                <w:sz w:val="20"/>
                <w:szCs w:val="20"/>
                <w:lang w:eastAsia="es-MX"/>
              </w:rPr>
            </w:pPr>
          </w:p>
        </w:tc>
      </w:tr>
      <w:tr w:rsidR="004C3C75" w:rsidRPr="00D905A4" w14:paraId="6A0526CF" w14:textId="77777777" w:rsidTr="004C3C75">
        <w:trPr>
          <w:trHeight w:val="509"/>
        </w:trPr>
        <w:tc>
          <w:tcPr>
            <w:tcW w:w="9883" w:type="dxa"/>
            <w:gridSpan w:val="5"/>
            <w:vMerge w:val="restart"/>
            <w:tcBorders>
              <w:top w:val="nil"/>
              <w:left w:val="single" w:sz="8" w:space="0" w:color="auto"/>
              <w:bottom w:val="single" w:sz="8" w:space="0" w:color="000000"/>
              <w:right w:val="single" w:sz="8" w:space="0" w:color="000000"/>
            </w:tcBorders>
            <w:shd w:val="clear" w:color="auto" w:fill="auto"/>
            <w:noWrap/>
            <w:vAlign w:val="center"/>
            <w:hideMark/>
          </w:tcPr>
          <w:p w14:paraId="17CB36E1" w14:textId="77777777" w:rsidR="004C3C75" w:rsidRPr="00D905A4" w:rsidRDefault="00AB3FBE" w:rsidP="004C3C75">
            <w:pPr>
              <w:spacing w:after="0" w:line="240" w:lineRule="auto"/>
              <w:rPr>
                <w:rFonts w:ascii="Arial" w:eastAsia="Times New Roman" w:hAnsi="Arial" w:cs="Arial"/>
                <w:color w:val="000000"/>
                <w:sz w:val="20"/>
                <w:szCs w:val="20"/>
                <w:lang w:eastAsia="es-MX"/>
              </w:rPr>
            </w:pPr>
            <w:r w:rsidRPr="00D905A4">
              <w:rPr>
                <w:rFonts w:ascii="Arial" w:eastAsia="Times New Roman" w:hAnsi="Arial" w:cs="Arial"/>
                <w:noProof/>
                <w:color w:val="000000"/>
                <w:sz w:val="20"/>
                <w:szCs w:val="20"/>
                <w:lang w:eastAsia="es-MX"/>
              </w:rPr>
              <mc:AlternateContent>
                <mc:Choice Requires="wps">
                  <w:drawing>
                    <wp:anchor distT="0" distB="0" distL="114300" distR="114300" simplePos="0" relativeHeight="251664384" behindDoc="0" locked="0" layoutInCell="1" allowOverlap="1" wp14:anchorId="0D3E22B8" wp14:editId="23C6A3C5">
                      <wp:simplePos x="0" y="0"/>
                      <wp:positionH relativeFrom="column">
                        <wp:posOffset>5969000</wp:posOffset>
                      </wp:positionH>
                      <wp:positionV relativeFrom="paragraph">
                        <wp:posOffset>32385</wp:posOffset>
                      </wp:positionV>
                      <wp:extent cx="107950" cy="107950"/>
                      <wp:effectExtent l="0" t="0" r="25400" b="25400"/>
                      <wp:wrapNone/>
                      <wp:docPr id="6" name="6 Rectángulo"/>
                      <wp:cNvGraphicFramePr/>
                      <a:graphic xmlns:a="http://schemas.openxmlformats.org/drawingml/2006/main">
                        <a:graphicData uri="http://schemas.microsoft.com/office/word/2010/wordprocessingShape">
                          <wps:wsp>
                            <wps:cNvSpPr/>
                            <wps:spPr>
                              <a:xfrm>
                                <a:off x="0" y="0"/>
                                <a:ext cx="10795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A321337" id="6 Rectángulo" o:spid="_x0000_s1026" style="position:absolute;margin-left:470pt;margin-top:2.55pt;width:8.5pt;height: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" fillcolor="white [3201]" strokecolor="black [3200]" strokeweight="2pt"/>
                  </w:pict>
                </mc:Fallback>
              </mc:AlternateContent>
            </w:r>
            <w:r w:rsidRPr="00D905A4">
              <w:rPr>
                <w:rFonts w:ascii="Arial" w:eastAsia="Times New Roman" w:hAnsi="Arial" w:cs="Arial"/>
                <w:noProof/>
                <w:color w:val="000000"/>
                <w:sz w:val="20"/>
                <w:szCs w:val="20"/>
                <w:lang w:eastAsia="es-MX"/>
              </w:rPr>
              <mc:AlternateContent>
                <mc:Choice Requires="wps">
                  <w:drawing>
                    <wp:anchor distT="0" distB="0" distL="114300" distR="114300" simplePos="0" relativeHeight="251663360" behindDoc="0" locked="0" layoutInCell="1" allowOverlap="1" wp14:anchorId="16857584" wp14:editId="18F9FE3B">
                      <wp:simplePos x="0" y="0"/>
                      <wp:positionH relativeFrom="column">
                        <wp:posOffset>2012315</wp:posOffset>
                      </wp:positionH>
                      <wp:positionV relativeFrom="paragraph">
                        <wp:posOffset>39370</wp:posOffset>
                      </wp:positionV>
                      <wp:extent cx="107950" cy="107950"/>
                      <wp:effectExtent l="0" t="0" r="25400" b="25400"/>
                      <wp:wrapNone/>
                      <wp:docPr id="5" name="5 Rectángulo"/>
                      <wp:cNvGraphicFramePr/>
                      <a:graphic xmlns:a="http://schemas.openxmlformats.org/drawingml/2006/main">
                        <a:graphicData uri="http://schemas.microsoft.com/office/word/2010/wordprocessingShape">
                          <wps:wsp>
                            <wps:cNvSpPr/>
                            <wps:spPr>
                              <a:xfrm>
                                <a:off x="0" y="0"/>
                                <a:ext cx="10795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9AFD8EF" id="5 Rectángulo" o:spid="_x0000_s1026" style="position:absolute;margin-left:158.45pt;margin-top:3.1pt;width:8.5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" fillcolor="white [3201]" strokecolor="black [3200]" strokeweight="2pt"/>
                  </w:pict>
                </mc:Fallback>
              </mc:AlternateContent>
            </w:r>
            <w:r w:rsidRPr="00D905A4">
              <w:rPr>
                <w:rFonts w:ascii="Arial" w:eastAsia="Times New Roman" w:hAnsi="Arial" w:cs="Arial"/>
                <w:noProof/>
                <w:color w:val="000000"/>
                <w:sz w:val="20"/>
                <w:szCs w:val="20"/>
                <w:lang w:eastAsia="es-MX"/>
              </w:rPr>
              <mc:AlternateContent>
                <mc:Choice Requires="wps">
                  <w:drawing>
                    <wp:anchor distT="0" distB="0" distL="114300" distR="114300" simplePos="0" relativeHeight="251662336" behindDoc="0" locked="0" layoutInCell="1" allowOverlap="1" wp14:anchorId="499AD687" wp14:editId="5424E29E">
                      <wp:simplePos x="0" y="0"/>
                      <wp:positionH relativeFrom="column">
                        <wp:posOffset>3106420</wp:posOffset>
                      </wp:positionH>
                      <wp:positionV relativeFrom="paragraph">
                        <wp:posOffset>40005</wp:posOffset>
                      </wp:positionV>
                      <wp:extent cx="107950" cy="107950"/>
                      <wp:effectExtent l="0" t="0" r="25400" b="25400"/>
                      <wp:wrapNone/>
                      <wp:docPr id="4" name="4 Rectángulo"/>
                      <wp:cNvGraphicFramePr/>
                      <a:graphic xmlns:a="http://schemas.openxmlformats.org/drawingml/2006/main">
                        <a:graphicData uri="http://schemas.microsoft.com/office/word/2010/wordprocessingShape">
                          <wps:wsp>
                            <wps:cNvSpPr/>
                            <wps:spPr>
                              <a:xfrm>
                                <a:off x="0" y="0"/>
                                <a:ext cx="10795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785373D" id="4 Rectángulo" o:spid="_x0000_s1026" style="position:absolute;margin-left:244.6pt;margin-top:3.15pt;width:8.5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" fillcolor="white [3201]" strokecolor="black [3200]" strokeweight="2pt"/>
                  </w:pict>
                </mc:Fallback>
              </mc:AlternateContent>
            </w:r>
            <w:r w:rsidRPr="00D905A4">
              <w:rPr>
                <w:rFonts w:ascii="Arial" w:eastAsia="Times New Roman" w:hAnsi="Arial" w:cs="Arial"/>
                <w:color w:val="000000"/>
                <w:sz w:val="20"/>
                <w:szCs w:val="20"/>
                <w:lang w:val="es-ES" w:eastAsia="es-MX"/>
              </w:rPr>
              <w:t xml:space="preserve">Protección Catódica: Ninguna               </w:t>
            </w:r>
            <w:r w:rsidR="004C3C75" w:rsidRPr="00D905A4">
              <w:rPr>
                <w:rFonts w:ascii="Arial" w:eastAsia="Times New Roman" w:hAnsi="Arial" w:cs="Arial"/>
                <w:color w:val="000000"/>
                <w:sz w:val="20"/>
                <w:szCs w:val="20"/>
                <w:lang w:val="es-ES" w:eastAsia="es-MX"/>
              </w:rPr>
              <w:t xml:space="preserve"> </w:t>
            </w:r>
            <w:r w:rsidRPr="00D905A4">
              <w:rPr>
                <w:rFonts w:ascii="Arial" w:eastAsia="Times New Roman" w:hAnsi="Arial" w:cs="Arial"/>
                <w:color w:val="000000"/>
                <w:sz w:val="20"/>
                <w:szCs w:val="20"/>
                <w:lang w:val="es-ES" w:eastAsia="es-MX"/>
              </w:rPr>
              <w:t>Eléctrica                  Ánodo</w:t>
            </w:r>
            <w:r w:rsidR="004C3C75" w:rsidRPr="00D905A4">
              <w:rPr>
                <w:rFonts w:ascii="Arial" w:eastAsia="Times New Roman" w:hAnsi="Arial" w:cs="Arial"/>
                <w:color w:val="000000"/>
                <w:sz w:val="20"/>
                <w:szCs w:val="20"/>
                <w:lang w:val="es-ES" w:eastAsia="es-MX"/>
              </w:rPr>
              <w:t xml:space="preserve"> de Sacrificio (Interna Externa)</w:t>
            </w:r>
          </w:p>
        </w:tc>
      </w:tr>
      <w:tr w:rsidR="004C3C75" w:rsidRPr="00D905A4" w14:paraId="6544C6DE" w14:textId="77777777" w:rsidTr="004C3C75">
        <w:trPr>
          <w:trHeight w:val="509"/>
        </w:trPr>
        <w:tc>
          <w:tcPr>
            <w:tcW w:w="9883" w:type="dxa"/>
            <w:gridSpan w:val="5"/>
            <w:vMerge/>
            <w:tcBorders>
              <w:top w:val="nil"/>
              <w:left w:val="single" w:sz="8" w:space="0" w:color="auto"/>
              <w:bottom w:val="single" w:sz="8" w:space="0" w:color="000000"/>
              <w:right w:val="single" w:sz="8" w:space="0" w:color="000000"/>
            </w:tcBorders>
            <w:vAlign w:val="center"/>
            <w:hideMark/>
          </w:tcPr>
          <w:p w14:paraId="62AEC191" w14:textId="77777777" w:rsidR="004C3C75" w:rsidRPr="00D905A4" w:rsidRDefault="004C3C75" w:rsidP="004C3C75">
            <w:pPr>
              <w:spacing w:after="0" w:line="240" w:lineRule="auto"/>
              <w:rPr>
                <w:rFonts w:ascii="Arial" w:eastAsia="Times New Roman" w:hAnsi="Arial" w:cs="Arial"/>
                <w:color w:val="000000"/>
                <w:sz w:val="20"/>
                <w:szCs w:val="20"/>
                <w:lang w:eastAsia="es-MX"/>
              </w:rPr>
            </w:pPr>
          </w:p>
        </w:tc>
      </w:tr>
      <w:tr w:rsidR="004C3C75" w:rsidRPr="00D905A4" w14:paraId="59B2445A" w14:textId="77777777" w:rsidTr="004C3C75">
        <w:trPr>
          <w:trHeight w:val="509"/>
        </w:trPr>
        <w:tc>
          <w:tcPr>
            <w:tcW w:w="9883" w:type="dxa"/>
            <w:gridSpan w:val="5"/>
            <w:vMerge w:val="restart"/>
            <w:tcBorders>
              <w:top w:val="single" w:sz="8" w:space="0" w:color="000000"/>
              <w:left w:val="single" w:sz="8" w:space="0" w:color="auto"/>
              <w:bottom w:val="single" w:sz="8" w:space="0" w:color="000000"/>
              <w:right w:val="single" w:sz="8" w:space="0" w:color="000000"/>
            </w:tcBorders>
            <w:shd w:val="clear" w:color="auto" w:fill="auto"/>
            <w:noWrap/>
            <w:vAlign w:val="center"/>
            <w:hideMark/>
          </w:tcPr>
          <w:p w14:paraId="1A8E21C5" w14:textId="77777777" w:rsidR="004C3C75" w:rsidRPr="00D905A4" w:rsidRDefault="004C3C75" w:rsidP="004C3C75">
            <w:pPr>
              <w:spacing w:after="0" w:line="240" w:lineRule="auto"/>
              <w:rPr>
                <w:rFonts w:ascii="Arial" w:eastAsia="Times New Roman" w:hAnsi="Arial" w:cs="Arial"/>
                <w:color w:val="000000"/>
                <w:sz w:val="20"/>
                <w:szCs w:val="20"/>
                <w:lang w:eastAsia="es-MX"/>
              </w:rPr>
            </w:pPr>
            <w:r w:rsidRPr="00D905A4">
              <w:rPr>
                <w:rFonts w:ascii="Arial" w:eastAsia="Times New Roman" w:hAnsi="Arial" w:cs="Arial"/>
                <w:color w:val="000000"/>
                <w:sz w:val="20"/>
                <w:szCs w:val="20"/>
                <w:lang w:val="es-ES" w:eastAsia="es-MX"/>
              </w:rPr>
              <w:t>Notas especiales:</w:t>
            </w:r>
          </w:p>
        </w:tc>
      </w:tr>
      <w:tr w:rsidR="004C3C75" w:rsidRPr="00D905A4" w14:paraId="24651BA1" w14:textId="77777777" w:rsidTr="004C3C75">
        <w:trPr>
          <w:trHeight w:val="509"/>
        </w:trPr>
        <w:tc>
          <w:tcPr>
            <w:tcW w:w="9883" w:type="dxa"/>
            <w:gridSpan w:val="5"/>
            <w:vMerge/>
            <w:tcBorders>
              <w:top w:val="single" w:sz="8" w:space="0" w:color="000000"/>
              <w:left w:val="single" w:sz="8" w:space="0" w:color="auto"/>
              <w:bottom w:val="single" w:sz="8" w:space="0" w:color="000000"/>
              <w:right w:val="single" w:sz="8" w:space="0" w:color="000000"/>
            </w:tcBorders>
            <w:vAlign w:val="center"/>
            <w:hideMark/>
          </w:tcPr>
          <w:p w14:paraId="26F51CF8" w14:textId="77777777" w:rsidR="004C3C75" w:rsidRPr="00D905A4" w:rsidRDefault="004C3C75" w:rsidP="004C3C75">
            <w:pPr>
              <w:spacing w:after="0" w:line="240" w:lineRule="auto"/>
              <w:rPr>
                <w:rFonts w:ascii="Arial" w:eastAsia="Times New Roman" w:hAnsi="Arial" w:cs="Arial"/>
                <w:color w:val="000000"/>
                <w:sz w:val="20"/>
                <w:szCs w:val="20"/>
                <w:lang w:eastAsia="es-MX"/>
              </w:rPr>
            </w:pPr>
          </w:p>
        </w:tc>
      </w:tr>
    </w:tbl>
    <w:p w14:paraId="55E1B88B" w14:textId="77777777" w:rsidR="002032AE" w:rsidRDefault="002032AE" w:rsidP="00AE7853">
      <w:pPr>
        <w:spacing w:after="0"/>
        <w:rPr>
          <w:rFonts w:ascii="Arial" w:hAnsi="Arial" w:cs="Arial"/>
          <w:sz w:val="20"/>
          <w:szCs w:val="20"/>
        </w:rPr>
      </w:pPr>
    </w:p>
    <w:p w14:paraId="4F718A28" w14:textId="77777777" w:rsidR="00680DEE" w:rsidRDefault="00680DEE" w:rsidP="00AE7853">
      <w:pPr>
        <w:spacing w:after="0"/>
        <w:rPr>
          <w:rFonts w:ascii="Arial" w:hAnsi="Arial" w:cs="Arial"/>
          <w:sz w:val="20"/>
          <w:szCs w:val="20"/>
        </w:rPr>
      </w:pPr>
    </w:p>
    <w:p w14:paraId="51CDFC51" w14:textId="77777777" w:rsidR="00680DEE" w:rsidRDefault="00680DEE" w:rsidP="00AE7853">
      <w:pPr>
        <w:spacing w:after="0"/>
        <w:rPr>
          <w:rFonts w:ascii="Arial" w:hAnsi="Arial" w:cs="Arial"/>
          <w:sz w:val="20"/>
          <w:szCs w:val="20"/>
        </w:rPr>
      </w:pPr>
    </w:p>
    <w:p w14:paraId="66559CD2" w14:textId="77777777" w:rsidR="00680DEE" w:rsidRDefault="00680DEE" w:rsidP="00AE7853">
      <w:pPr>
        <w:spacing w:after="0"/>
        <w:rPr>
          <w:rFonts w:ascii="Arial" w:hAnsi="Arial" w:cs="Arial"/>
          <w:sz w:val="20"/>
          <w:szCs w:val="20"/>
        </w:rPr>
      </w:pPr>
    </w:p>
    <w:p w14:paraId="7D6E059E" w14:textId="77777777" w:rsidR="00680DEE" w:rsidRDefault="00680DEE" w:rsidP="00AE7853">
      <w:pPr>
        <w:spacing w:after="0"/>
        <w:rPr>
          <w:rFonts w:ascii="Arial" w:hAnsi="Arial" w:cs="Arial"/>
          <w:sz w:val="20"/>
          <w:szCs w:val="20"/>
        </w:rPr>
      </w:pPr>
    </w:p>
    <w:p w14:paraId="00DA7CBB" w14:textId="77777777" w:rsidR="002032AE" w:rsidRPr="00D905A4" w:rsidRDefault="002032AE" w:rsidP="002032AE">
      <w:pPr>
        <w:pStyle w:val="Prrafodelista"/>
        <w:numPr>
          <w:ilvl w:val="0"/>
          <w:numId w:val="8"/>
        </w:numPr>
        <w:spacing w:after="0"/>
        <w:outlineLvl w:val="1"/>
        <w:rPr>
          <w:rFonts w:ascii="Arial" w:hAnsi="Arial" w:cs="Arial"/>
          <w:b/>
          <w:sz w:val="20"/>
          <w:szCs w:val="20"/>
        </w:rPr>
      </w:pPr>
      <w:bookmarkStart w:id="9" w:name="_Toc315790480"/>
      <w:r w:rsidRPr="00D905A4">
        <w:rPr>
          <w:rFonts w:ascii="Arial" w:hAnsi="Arial" w:cs="Arial"/>
          <w:b/>
          <w:sz w:val="20"/>
          <w:szCs w:val="20"/>
        </w:rPr>
        <w:t>RECIPIENTES A PRESIÓN HORIZONTALES</w:t>
      </w:r>
      <w:bookmarkEnd w:id="9"/>
    </w:p>
    <w:p w14:paraId="58EFCF00" w14:textId="77777777" w:rsidR="00DE76A8" w:rsidRPr="00D905A4" w:rsidRDefault="00DE76A8" w:rsidP="00DE76A8">
      <w:pPr>
        <w:pStyle w:val="Prrafodelista"/>
        <w:spacing w:after="0"/>
        <w:ind w:left="3192"/>
        <w:rPr>
          <w:rFonts w:ascii="Arial" w:hAnsi="Arial" w:cs="Arial"/>
          <w:b/>
          <w:sz w:val="20"/>
          <w:szCs w:val="20"/>
        </w:rPr>
      </w:pPr>
    </w:p>
    <w:p w14:paraId="02E50E45" w14:textId="77777777" w:rsidR="002032AE" w:rsidRPr="00D905A4" w:rsidRDefault="002032AE" w:rsidP="00DE76A8">
      <w:pPr>
        <w:pStyle w:val="Prrafodelista"/>
        <w:numPr>
          <w:ilvl w:val="0"/>
          <w:numId w:val="15"/>
        </w:numPr>
        <w:jc w:val="both"/>
        <w:outlineLvl w:val="0"/>
        <w:rPr>
          <w:rFonts w:ascii="Arial" w:hAnsi="Arial" w:cs="Arial"/>
          <w:b/>
          <w:sz w:val="20"/>
          <w:szCs w:val="20"/>
        </w:rPr>
      </w:pPr>
      <w:bookmarkStart w:id="10" w:name="_Toc315790481"/>
      <w:r w:rsidRPr="00D905A4">
        <w:rPr>
          <w:rFonts w:ascii="Arial" w:hAnsi="Arial" w:cs="Arial"/>
          <w:b/>
          <w:sz w:val="20"/>
          <w:szCs w:val="20"/>
        </w:rPr>
        <w:t>INTRODUCCION</w:t>
      </w:r>
      <w:bookmarkEnd w:id="10"/>
    </w:p>
    <w:p w14:paraId="28610EC9" w14:textId="77777777" w:rsidR="002032AE" w:rsidRPr="00D905A4" w:rsidRDefault="002032AE" w:rsidP="002032AE">
      <w:pPr>
        <w:jc w:val="both"/>
        <w:rPr>
          <w:rFonts w:ascii="Arial" w:hAnsi="Arial" w:cs="Arial"/>
          <w:i/>
          <w:sz w:val="20"/>
          <w:szCs w:val="20"/>
        </w:rPr>
      </w:pPr>
      <w:r w:rsidRPr="00D905A4">
        <w:rPr>
          <w:rFonts w:ascii="Arial" w:hAnsi="Arial" w:cs="Arial"/>
          <w:sz w:val="20"/>
          <w:szCs w:val="20"/>
        </w:rPr>
        <w:t xml:space="preserve">Este documento describe el procedimiento para la inspección de emisiones acústicas EA para recipientes a presión RP horizontales de acero. Este procedimiento sigue los lineamientos descritos en el código ASME  </w:t>
      </w:r>
      <w:r w:rsidRPr="00D905A4">
        <w:rPr>
          <w:rFonts w:ascii="Arial" w:hAnsi="Arial" w:cs="Arial"/>
          <w:i/>
          <w:sz w:val="20"/>
          <w:szCs w:val="20"/>
        </w:rPr>
        <w:t>Boiler Pressure Vessel Code, sección V, Articulo 12, Acoustic Emission Examination of metallic Pressure Vessel During Pressure Testing.</w:t>
      </w:r>
    </w:p>
    <w:p w14:paraId="2E8104D2" w14:textId="77777777" w:rsidR="002032AE" w:rsidRPr="00D905A4" w:rsidRDefault="002032AE" w:rsidP="00DE76A8">
      <w:pPr>
        <w:pStyle w:val="Prrafodelista"/>
        <w:numPr>
          <w:ilvl w:val="0"/>
          <w:numId w:val="15"/>
        </w:numPr>
        <w:jc w:val="both"/>
        <w:outlineLvl w:val="0"/>
        <w:rPr>
          <w:rFonts w:ascii="Arial" w:hAnsi="Arial" w:cs="Arial"/>
          <w:b/>
          <w:sz w:val="20"/>
          <w:szCs w:val="20"/>
        </w:rPr>
      </w:pPr>
      <w:bookmarkStart w:id="11" w:name="_Toc315790482"/>
      <w:r w:rsidRPr="00D905A4">
        <w:rPr>
          <w:rFonts w:ascii="Arial" w:hAnsi="Arial" w:cs="Arial"/>
          <w:b/>
          <w:sz w:val="20"/>
          <w:szCs w:val="20"/>
        </w:rPr>
        <w:t>EVALUACIÓN DE SITIO</w:t>
      </w:r>
      <w:bookmarkEnd w:id="11"/>
    </w:p>
    <w:p w14:paraId="26A2C7EE" w14:textId="77777777" w:rsidR="002032AE" w:rsidRPr="00D905A4" w:rsidRDefault="002032AE" w:rsidP="002032AE">
      <w:pPr>
        <w:jc w:val="both"/>
        <w:rPr>
          <w:rFonts w:ascii="Arial" w:hAnsi="Arial" w:cs="Arial"/>
          <w:sz w:val="20"/>
          <w:szCs w:val="20"/>
        </w:rPr>
      </w:pPr>
      <w:r w:rsidRPr="00D905A4">
        <w:rPr>
          <w:rStyle w:val="hps"/>
          <w:rFonts w:ascii="Arial" w:hAnsi="Arial" w:cs="Arial"/>
          <w:sz w:val="20"/>
          <w:szCs w:val="20"/>
          <w:lang w:val="es-ES"/>
        </w:rPr>
        <w:t>Un</w:t>
      </w:r>
      <w:r w:rsidRPr="00D905A4">
        <w:rPr>
          <w:rFonts w:ascii="Arial" w:hAnsi="Arial" w:cs="Arial"/>
          <w:sz w:val="20"/>
          <w:szCs w:val="20"/>
          <w:lang w:val="es-ES"/>
        </w:rPr>
        <w:t xml:space="preserve"> </w:t>
      </w:r>
      <w:r w:rsidRPr="00D905A4">
        <w:rPr>
          <w:rStyle w:val="hps"/>
          <w:rFonts w:ascii="Arial" w:hAnsi="Arial" w:cs="Arial"/>
          <w:sz w:val="20"/>
          <w:szCs w:val="20"/>
          <w:lang w:val="es-ES"/>
        </w:rPr>
        <w:t>ingeniero</w:t>
      </w:r>
      <w:r w:rsidRPr="00D905A4">
        <w:rPr>
          <w:rFonts w:ascii="Arial" w:hAnsi="Arial" w:cs="Arial"/>
          <w:sz w:val="20"/>
          <w:szCs w:val="20"/>
          <w:lang w:val="es-ES"/>
        </w:rPr>
        <w:t xml:space="preserve"> viajara </w:t>
      </w:r>
      <w:r w:rsidRPr="00D905A4">
        <w:rPr>
          <w:rStyle w:val="hps"/>
          <w:rFonts w:ascii="Arial" w:hAnsi="Arial" w:cs="Arial"/>
          <w:sz w:val="20"/>
          <w:szCs w:val="20"/>
          <w:lang w:val="es-ES"/>
        </w:rPr>
        <w:t>al sitio</w:t>
      </w:r>
      <w:r w:rsidRPr="00D905A4">
        <w:rPr>
          <w:rFonts w:ascii="Arial" w:hAnsi="Arial" w:cs="Arial"/>
          <w:sz w:val="20"/>
          <w:szCs w:val="20"/>
          <w:lang w:val="es-ES"/>
        </w:rPr>
        <w:t xml:space="preserve"> en donde se encuentra establecido el </w:t>
      </w:r>
      <w:r w:rsidRPr="00D905A4">
        <w:rPr>
          <w:rStyle w:val="hps"/>
          <w:rFonts w:ascii="Arial" w:hAnsi="Arial" w:cs="Arial"/>
          <w:sz w:val="20"/>
          <w:szCs w:val="20"/>
          <w:lang w:val="es-ES"/>
        </w:rPr>
        <w:t>cliente</w:t>
      </w:r>
      <w:r w:rsidRPr="00D905A4">
        <w:rPr>
          <w:rFonts w:ascii="Arial" w:hAnsi="Arial" w:cs="Arial"/>
          <w:sz w:val="20"/>
          <w:szCs w:val="20"/>
          <w:lang w:val="es-ES"/>
        </w:rPr>
        <w:t xml:space="preserve"> con la finalidad de </w:t>
      </w:r>
      <w:r w:rsidRPr="00D905A4">
        <w:rPr>
          <w:rStyle w:val="hps"/>
          <w:rFonts w:ascii="Arial" w:hAnsi="Arial" w:cs="Arial"/>
          <w:sz w:val="20"/>
          <w:szCs w:val="20"/>
          <w:lang w:val="es-ES"/>
        </w:rPr>
        <w:t>evaluar</w:t>
      </w:r>
      <w:r w:rsidRPr="00D905A4">
        <w:rPr>
          <w:rFonts w:ascii="Arial" w:hAnsi="Arial" w:cs="Arial"/>
          <w:sz w:val="20"/>
          <w:szCs w:val="20"/>
          <w:lang w:val="es-ES"/>
        </w:rPr>
        <w:t xml:space="preserve"> </w:t>
      </w:r>
      <w:r w:rsidRPr="00D905A4">
        <w:rPr>
          <w:rStyle w:val="hps"/>
          <w:rFonts w:ascii="Arial" w:hAnsi="Arial" w:cs="Arial"/>
          <w:sz w:val="20"/>
          <w:szCs w:val="20"/>
          <w:lang w:val="es-ES"/>
        </w:rPr>
        <w:t>el</w:t>
      </w:r>
      <w:r w:rsidRPr="00D905A4">
        <w:rPr>
          <w:rFonts w:ascii="Arial" w:hAnsi="Arial" w:cs="Arial"/>
          <w:sz w:val="20"/>
          <w:szCs w:val="20"/>
          <w:lang w:val="es-ES"/>
        </w:rPr>
        <w:t xml:space="preserve"> </w:t>
      </w:r>
      <w:r w:rsidRPr="00D905A4">
        <w:rPr>
          <w:rStyle w:val="hps"/>
          <w:rFonts w:ascii="Arial" w:hAnsi="Arial" w:cs="Arial"/>
          <w:sz w:val="20"/>
          <w:szCs w:val="20"/>
          <w:lang w:val="es-ES"/>
        </w:rPr>
        <w:t>recipiente a presión antes</w:t>
      </w:r>
      <w:r w:rsidRPr="00D905A4">
        <w:rPr>
          <w:rFonts w:ascii="Arial" w:hAnsi="Arial" w:cs="Arial"/>
          <w:sz w:val="20"/>
          <w:szCs w:val="20"/>
          <w:lang w:val="es-ES"/>
        </w:rPr>
        <w:t xml:space="preserve"> </w:t>
      </w:r>
      <w:r w:rsidRPr="00D905A4">
        <w:rPr>
          <w:rStyle w:val="hps"/>
          <w:rFonts w:ascii="Arial" w:hAnsi="Arial" w:cs="Arial"/>
          <w:sz w:val="20"/>
          <w:szCs w:val="20"/>
          <w:lang w:val="es-ES"/>
        </w:rPr>
        <w:t>de realizar</w:t>
      </w:r>
      <w:r w:rsidRPr="00D905A4">
        <w:rPr>
          <w:rFonts w:ascii="Arial" w:hAnsi="Arial" w:cs="Arial"/>
          <w:sz w:val="20"/>
          <w:szCs w:val="20"/>
          <w:lang w:val="es-ES"/>
        </w:rPr>
        <w:t xml:space="preserve"> </w:t>
      </w:r>
      <w:r w:rsidRPr="00D905A4">
        <w:rPr>
          <w:rStyle w:val="hps"/>
          <w:rFonts w:ascii="Arial" w:hAnsi="Arial" w:cs="Arial"/>
          <w:sz w:val="20"/>
          <w:szCs w:val="20"/>
          <w:lang w:val="es-ES"/>
        </w:rPr>
        <w:t>la inspección</w:t>
      </w:r>
      <w:r w:rsidRPr="00D905A4">
        <w:rPr>
          <w:rFonts w:ascii="Arial" w:hAnsi="Arial" w:cs="Arial"/>
          <w:sz w:val="20"/>
          <w:szCs w:val="20"/>
          <w:lang w:val="es-ES"/>
        </w:rPr>
        <w:t xml:space="preserve">. </w:t>
      </w:r>
      <w:r w:rsidRPr="00D905A4">
        <w:rPr>
          <w:rStyle w:val="hps"/>
          <w:rFonts w:ascii="Arial" w:hAnsi="Arial" w:cs="Arial"/>
          <w:sz w:val="20"/>
          <w:szCs w:val="20"/>
          <w:lang w:val="es-ES"/>
        </w:rPr>
        <w:t>El</w:t>
      </w:r>
      <w:r w:rsidRPr="00D905A4">
        <w:rPr>
          <w:rFonts w:ascii="Arial" w:hAnsi="Arial" w:cs="Arial"/>
          <w:sz w:val="20"/>
          <w:szCs w:val="20"/>
          <w:lang w:val="es-ES"/>
        </w:rPr>
        <w:t xml:space="preserve"> </w:t>
      </w:r>
      <w:r w:rsidRPr="00D905A4">
        <w:rPr>
          <w:rStyle w:val="hps"/>
          <w:rFonts w:ascii="Arial" w:hAnsi="Arial" w:cs="Arial"/>
          <w:sz w:val="20"/>
          <w:szCs w:val="20"/>
          <w:lang w:val="es-ES"/>
        </w:rPr>
        <w:t>objetivo</w:t>
      </w:r>
      <w:r w:rsidRPr="00D905A4">
        <w:rPr>
          <w:rFonts w:ascii="Arial" w:hAnsi="Arial" w:cs="Arial"/>
          <w:sz w:val="20"/>
          <w:szCs w:val="20"/>
          <w:lang w:val="es-ES"/>
        </w:rPr>
        <w:t xml:space="preserve"> </w:t>
      </w:r>
      <w:r w:rsidRPr="00D905A4">
        <w:rPr>
          <w:rStyle w:val="hps"/>
          <w:rFonts w:ascii="Arial" w:hAnsi="Arial" w:cs="Arial"/>
          <w:sz w:val="20"/>
          <w:szCs w:val="20"/>
          <w:lang w:val="es-ES"/>
        </w:rPr>
        <w:t>de</w:t>
      </w:r>
      <w:r w:rsidRPr="00D905A4">
        <w:rPr>
          <w:rFonts w:ascii="Arial" w:hAnsi="Arial" w:cs="Arial"/>
          <w:sz w:val="20"/>
          <w:szCs w:val="20"/>
          <w:lang w:val="es-ES"/>
        </w:rPr>
        <w:t xml:space="preserve"> </w:t>
      </w:r>
      <w:r w:rsidRPr="00D905A4">
        <w:rPr>
          <w:rStyle w:val="hps"/>
          <w:rFonts w:ascii="Arial" w:hAnsi="Arial" w:cs="Arial"/>
          <w:sz w:val="20"/>
          <w:szCs w:val="20"/>
          <w:lang w:val="es-ES"/>
        </w:rPr>
        <w:t>la</w:t>
      </w:r>
      <w:r w:rsidRPr="00D905A4">
        <w:rPr>
          <w:rFonts w:ascii="Arial" w:hAnsi="Arial" w:cs="Arial"/>
          <w:sz w:val="20"/>
          <w:szCs w:val="20"/>
          <w:lang w:val="es-ES"/>
        </w:rPr>
        <w:t xml:space="preserve"> </w:t>
      </w:r>
      <w:r w:rsidRPr="00D905A4">
        <w:rPr>
          <w:rStyle w:val="hps"/>
          <w:rFonts w:ascii="Arial" w:hAnsi="Arial" w:cs="Arial"/>
          <w:sz w:val="20"/>
          <w:szCs w:val="20"/>
          <w:lang w:val="es-ES"/>
        </w:rPr>
        <w:t>visita</w:t>
      </w:r>
      <w:r w:rsidRPr="00D905A4">
        <w:rPr>
          <w:rFonts w:ascii="Arial" w:hAnsi="Arial" w:cs="Arial"/>
          <w:sz w:val="20"/>
          <w:szCs w:val="20"/>
          <w:lang w:val="es-ES"/>
        </w:rPr>
        <w:t xml:space="preserve"> </w:t>
      </w:r>
      <w:r w:rsidRPr="00D905A4">
        <w:rPr>
          <w:rStyle w:val="hps"/>
          <w:rFonts w:ascii="Arial" w:hAnsi="Arial" w:cs="Arial"/>
          <w:sz w:val="20"/>
          <w:szCs w:val="20"/>
          <w:lang w:val="es-ES"/>
        </w:rPr>
        <w:t>será la de</w:t>
      </w:r>
      <w:r w:rsidRPr="00D905A4">
        <w:rPr>
          <w:rFonts w:ascii="Arial" w:hAnsi="Arial" w:cs="Arial"/>
          <w:sz w:val="20"/>
          <w:szCs w:val="20"/>
          <w:lang w:val="es-ES"/>
        </w:rPr>
        <w:t xml:space="preserve"> </w:t>
      </w:r>
      <w:r w:rsidRPr="00D905A4">
        <w:rPr>
          <w:rStyle w:val="hps"/>
          <w:rFonts w:ascii="Arial" w:hAnsi="Arial" w:cs="Arial"/>
          <w:sz w:val="20"/>
          <w:szCs w:val="20"/>
          <w:lang w:val="es-ES"/>
        </w:rPr>
        <w:t>determinar</w:t>
      </w:r>
      <w:r w:rsidRPr="00D905A4">
        <w:rPr>
          <w:rFonts w:ascii="Arial" w:hAnsi="Arial" w:cs="Arial"/>
          <w:sz w:val="20"/>
          <w:szCs w:val="20"/>
          <w:lang w:val="es-ES"/>
        </w:rPr>
        <w:t xml:space="preserve"> </w:t>
      </w:r>
      <w:r w:rsidRPr="00D905A4">
        <w:rPr>
          <w:rStyle w:val="hps"/>
          <w:rFonts w:ascii="Arial" w:hAnsi="Arial" w:cs="Arial"/>
          <w:sz w:val="20"/>
          <w:szCs w:val="20"/>
          <w:lang w:val="es-ES"/>
        </w:rPr>
        <w:t>si</w:t>
      </w:r>
      <w:r w:rsidRPr="00D905A4">
        <w:rPr>
          <w:rFonts w:ascii="Arial" w:hAnsi="Arial" w:cs="Arial"/>
          <w:sz w:val="20"/>
          <w:szCs w:val="20"/>
          <w:lang w:val="es-ES"/>
        </w:rPr>
        <w:t xml:space="preserve"> es </w:t>
      </w:r>
      <w:proofErr w:type="gramStart"/>
      <w:r w:rsidRPr="00D905A4">
        <w:rPr>
          <w:rStyle w:val="hps"/>
          <w:rFonts w:ascii="Arial" w:hAnsi="Arial" w:cs="Arial"/>
          <w:sz w:val="20"/>
          <w:szCs w:val="20"/>
          <w:lang w:val="es-ES"/>
        </w:rPr>
        <w:t xml:space="preserve">requerida </w:t>
      </w:r>
      <w:r w:rsidRPr="00D905A4">
        <w:rPr>
          <w:rFonts w:ascii="Arial" w:hAnsi="Arial" w:cs="Arial"/>
          <w:sz w:val="20"/>
          <w:szCs w:val="20"/>
          <w:lang w:val="es-ES"/>
        </w:rPr>
        <w:t xml:space="preserve"> </w:t>
      </w:r>
      <w:r w:rsidRPr="00D905A4">
        <w:rPr>
          <w:rStyle w:val="hps"/>
          <w:rFonts w:ascii="Arial" w:hAnsi="Arial" w:cs="Arial"/>
          <w:sz w:val="20"/>
          <w:szCs w:val="20"/>
          <w:lang w:val="es-ES"/>
        </w:rPr>
        <w:t>la</w:t>
      </w:r>
      <w:proofErr w:type="gramEnd"/>
      <w:r w:rsidRPr="00D905A4">
        <w:rPr>
          <w:rStyle w:val="hps"/>
          <w:rFonts w:ascii="Arial" w:hAnsi="Arial" w:cs="Arial"/>
          <w:sz w:val="20"/>
          <w:szCs w:val="20"/>
          <w:lang w:val="es-ES"/>
        </w:rPr>
        <w:t xml:space="preserve"> preparación de superficies</w:t>
      </w:r>
      <w:r w:rsidRPr="00D905A4">
        <w:rPr>
          <w:rFonts w:ascii="Arial" w:hAnsi="Arial" w:cs="Arial"/>
          <w:sz w:val="20"/>
          <w:szCs w:val="20"/>
          <w:lang w:val="es-ES"/>
        </w:rPr>
        <w:t xml:space="preserve"> </w:t>
      </w:r>
      <w:r w:rsidRPr="00D905A4">
        <w:rPr>
          <w:rStyle w:val="hps"/>
          <w:rFonts w:ascii="Arial" w:hAnsi="Arial" w:cs="Arial"/>
          <w:sz w:val="20"/>
          <w:szCs w:val="20"/>
          <w:lang w:val="es-ES"/>
        </w:rPr>
        <w:t>para la instalación de</w:t>
      </w:r>
      <w:r w:rsidRPr="00D905A4">
        <w:rPr>
          <w:rFonts w:ascii="Arial" w:hAnsi="Arial" w:cs="Arial"/>
          <w:sz w:val="20"/>
          <w:szCs w:val="20"/>
          <w:lang w:val="es-ES"/>
        </w:rPr>
        <w:t xml:space="preserve"> los </w:t>
      </w:r>
      <w:r w:rsidRPr="00D905A4">
        <w:rPr>
          <w:rStyle w:val="hps"/>
          <w:rFonts w:ascii="Arial" w:hAnsi="Arial" w:cs="Arial"/>
          <w:sz w:val="20"/>
          <w:szCs w:val="20"/>
          <w:lang w:val="es-ES"/>
        </w:rPr>
        <w:t>sensores de</w:t>
      </w:r>
      <w:r w:rsidRPr="00D905A4">
        <w:rPr>
          <w:rFonts w:ascii="Arial" w:hAnsi="Arial" w:cs="Arial"/>
          <w:sz w:val="20"/>
          <w:szCs w:val="20"/>
          <w:lang w:val="es-ES"/>
        </w:rPr>
        <w:t xml:space="preserve"> </w:t>
      </w:r>
      <w:r w:rsidRPr="00D905A4">
        <w:rPr>
          <w:rStyle w:val="hps"/>
          <w:rFonts w:ascii="Arial" w:hAnsi="Arial" w:cs="Arial"/>
          <w:sz w:val="20"/>
          <w:szCs w:val="20"/>
          <w:lang w:val="es-ES"/>
        </w:rPr>
        <w:t>emisiones acústicas</w:t>
      </w:r>
      <w:r w:rsidRPr="00D905A4">
        <w:rPr>
          <w:rFonts w:ascii="Arial" w:hAnsi="Arial" w:cs="Arial"/>
          <w:sz w:val="20"/>
          <w:szCs w:val="20"/>
          <w:lang w:val="es-ES"/>
        </w:rPr>
        <w:t xml:space="preserve"> </w:t>
      </w:r>
      <w:r w:rsidRPr="00D905A4">
        <w:rPr>
          <w:rStyle w:val="hps"/>
          <w:rFonts w:ascii="Arial" w:hAnsi="Arial" w:cs="Arial"/>
          <w:sz w:val="20"/>
          <w:szCs w:val="20"/>
          <w:lang w:val="es-ES"/>
        </w:rPr>
        <w:t>y</w:t>
      </w:r>
      <w:r w:rsidRPr="00D905A4">
        <w:rPr>
          <w:rFonts w:ascii="Arial" w:hAnsi="Arial" w:cs="Arial"/>
          <w:sz w:val="20"/>
          <w:szCs w:val="20"/>
          <w:lang w:val="es-ES"/>
        </w:rPr>
        <w:t xml:space="preserve"> </w:t>
      </w:r>
      <w:r w:rsidRPr="00D905A4">
        <w:rPr>
          <w:rStyle w:val="hps"/>
          <w:rFonts w:ascii="Arial" w:hAnsi="Arial" w:cs="Arial"/>
          <w:sz w:val="20"/>
          <w:szCs w:val="20"/>
          <w:lang w:val="es-ES"/>
        </w:rPr>
        <w:t>determinar</w:t>
      </w:r>
      <w:r w:rsidRPr="00D905A4">
        <w:rPr>
          <w:rFonts w:ascii="Arial" w:hAnsi="Arial" w:cs="Arial"/>
          <w:sz w:val="20"/>
          <w:szCs w:val="20"/>
          <w:lang w:val="es-ES"/>
        </w:rPr>
        <w:t xml:space="preserve"> </w:t>
      </w:r>
      <w:r w:rsidRPr="00D905A4">
        <w:rPr>
          <w:rStyle w:val="hps"/>
          <w:rFonts w:ascii="Arial" w:hAnsi="Arial" w:cs="Arial"/>
          <w:sz w:val="20"/>
          <w:szCs w:val="20"/>
          <w:lang w:val="es-ES"/>
        </w:rPr>
        <w:t>si</w:t>
      </w:r>
      <w:r w:rsidRPr="00D905A4">
        <w:rPr>
          <w:rFonts w:ascii="Arial" w:hAnsi="Arial" w:cs="Arial"/>
          <w:sz w:val="20"/>
          <w:szCs w:val="20"/>
          <w:lang w:val="es-ES"/>
        </w:rPr>
        <w:t xml:space="preserve"> </w:t>
      </w:r>
      <w:r w:rsidRPr="00D905A4">
        <w:rPr>
          <w:rStyle w:val="hps"/>
          <w:rFonts w:ascii="Arial" w:hAnsi="Arial" w:cs="Arial"/>
          <w:sz w:val="20"/>
          <w:szCs w:val="20"/>
          <w:lang w:val="es-ES"/>
        </w:rPr>
        <w:t>existe</w:t>
      </w:r>
      <w:r w:rsidRPr="00D905A4">
        <w:rPr>
          <w:rFonts w:ascii="Arial" w:hAnsi="Arial" w:cs="Arial"/>
          <w:sz w:val="20"/>
          <w:szCs w:val="20"/>
          <w:lang w:val="es-ES"/>
        </w:rPr>
        <w:t xml:space="preserve"> </w:t>
      </w:r>
      <w:r w:rsidRPr="00D905A4">
        <w:rPr>
          <w:rStyle w:val="hps"/>
          <w:rFonts w:ascii="Arial" w:hAnsi="Arial" w:cs="Arial"/>
          <w:sz w:val="20"/>
          <w:szCs w:val="20"/>
          <w:lang w:val="es-ES"/>
        </w:rPr>
        <w:t>algún</w:t>
      </w:r>
      <w:r w:rsidRPr="00D905A4">
        <w:rPr>
          <w:rFonts w:ascii="Arial" w:hAnsi="Arial" w:cs="Arial"/>
          <w:sz w:val="20"/>
          <w:szCs w:val="20"/>
          <w:lang w:val="es-ES"/>
        </w:rPr>
        <w:t xml:space="preserve"> riesgo </w:t>
      </w:r>
      <w:r w:rsidRPr="00D905A4">
        <w:rPr>
          <w:rStyle w:val="hps"/>
          <w:rFonts w:ascii="Arial" w:hAnsi="Arial" w:cs="Arial"/>
          <w:sz w:val="20"/>
          <w:szCs w:val="20"/>
          <w:lang w:val="es-ES"/>
        </w:rPr>
        <w:t>potencial para la seguridad</w:t>
      </w:r>
      <w:r w:rsidRPr="00D905A4">
        <w:rPr>
          <w:rFonts w:ascii="Arial" w:hAnsi="Arial" w:cs="Arial"/>
          <w:sz w:val="20"/>
          <w:szCs w:val="20"/>
          <w:lang w:val="es-ES"/>
        </w:rPr>
        <w:t xml:space="preserve">  </w:t>
      </w:r>
      <w:r w:rsidRPr="00D905A4">
        <w:rPr>
          <w:rStyle w:val="hps"/>
          <w:rFonts w:ascii="Arial" w:hAnsi="Arial" w:cs="Arial"/>
          <w:sz w:val="20"/>
          <w:szCs w:val="20"/>
          <w:lang w:val="es-ES"/>
        </w:rPr>
        <w:t>y /</w:t>
      </w:r>
      <w:r w:rsidRPr="00D905A4">
        <w:rPr>
          <w:rFonts w:ascii="Arial" w:hAnsi="Arial" w:cs="Arial"/>
          <w:sz w:val="20"/>
          <w:szCs w:val="20"/>
          <w:lang w:val="es-ES"/>
        </w:rPr>
        <w:t xml:space="preserve"> </w:t>
      </w:r>
      <w:r w:rsidRPr="00D905A4">
        <w:rPr>
          <w:rStyle w:val="hps"/>
          <w:rFonts w:ascii="Arial" w:hAnsi="Arial" w:cs="Arial"/>
          <w:sz w:val="20"/>
          <w:szCs w:val="20"/>
          <w:lang w:val="es-ES"/>
        </w:rPr>
        <w:t>o</w:t>
      </w:r>
      <w:r w:rsidRPr="00D905A4">
        <w:rPr>
          <w:rFonts w:ascii="Arial" w:hAnsi="Arial" w:cs="Arial"/>
          <w:sz w:val="20"/>
          <w:szCs w:val="20"/>
          <w:lang w:val="es-ES"/>
        </w:rPr>
        <w:t xml:space="preserve"> </w:t>
      </w:r>
      <w:r w:rsidRPr="00D905A4">
        <w:rPr>
          <w:rStyle w:val="hps"/>
          <w:rFonts w:ascii="Arial" w:hAnsi="Arial" w:cs="Arial"/>
          <w:sz w:val="20"/>
          <w:szCs w:val="20"/>
          <w:lang w:val="es-ES"/>
        </w:rPr>
        <w:t>problemas de</w:t>
      </w:r>
      <w:r w:rsidRPr="00D905A4">
        <w:rPr>
          <w:rFonts w:ascii="Arial" w:hAnsi="Arial" w:cs="Arial"/>
          <w:sz w:val="20"/>
          <w:szCs w:val="20"/>
          <w:lang w:val="es-ES"/>
        </w:rPr>
        <w:t xml:space="preserve"> </w:t>
      </w:r>
      <w:r w:rsidRPr="00D905A4">
        <w:rPr>
          <w:rStyle w:val="hps"/>
          <w:rFonts w:ascii="Arial" w:hAnsi="Arial" w:cs="Arial"/>
          <w:sz w:val="20"/>
          <w:szCs w:val="20"/>
          <w:lang w:val="es-ES"/>
        </w:rPr>
        <w:t>ruido ambiental</w:t>
      </w:r>
      <w:r w:rsidRPr="00D905A4">
        <w:rPr>
          <w:rFonts w:ascii="Arial" w:hAnsi="Arial" w:cs="Arial"/>
          <w:sz w:val="20"/>
          <w:szCs w:val="20"/>
          <w:lang w:val="es-ES"/>
        </w:rPr>
        <w:t xml:space="preserve"> </w:t>
      </w:r>
      <w:r w:rsidRPr="00D905A4">
        <w:rPr>
          <w:rStyle w:val="hps"/>
          <w:rFonts w:ascii="Arial" w:hAnsi="Arial" w:cs="Arial"/>
          <w:sz w:val="20"/>
          <w:szCs w:val="20"/>
          <w:lang w:val="es-ES"/>
        </w:rPr>
        <w:t>(</w:t>
      </w:r>
      <w:r w:rsidRPr="00D905A4">
        <w:rPr>
          <w:rFonts w:ascii="Arial" w:hAnsi="Arial" w:cs="Arial"/>
          <w:sz w:val="20"/>
          <w:szCs w:val="20"/>
          <w:lang w:val="es-ES"/>
        </w:rPr>
        <w:t xml:space="preserve">bombas, </w:t>
      </w:r>
      <w:r w:rsidRPr="00D905A4">
        <w:rPr>
          <w:rStyle w:val="hps"/>
          <w:rFonts w:ascii="Arial" w:hAnsi="Arial" w:cs="Arial"/>
          <w:sz w:val="20"/>
          <w:szCs w:val="20"/>
          <w:lang w:val="es-ES"/>
        </w:rPr>
        <w:t>fricción en las silletas del recipiente</w:t>
      </w:r>
      <w:r w:rsidRPr="00D905A4">
        <w:rPr>
          <w:rFonts w:ascii="Arial" w:hAnsi="Arial" w:cs="Arial"/>
          <w:sz w:val="20"/>
          <w:szCs w:val="20"/>
          <w:lang w:val="es-ES"/>
        </w:rPr>
        <w:t xml:space="preserve">, maquinas rotativas, </w:t>
      </w:r>
      <w:r w:rsidRPr="00D905A4">
        <w:rPr>
          <w:rStyle w:val="hps"/>
          <w:rFonts w:ascii="Arial" w:hAnsi="Arial" w:cs="Arial"/>
          <w:sz w:val="20"/>
          <w:szCs w:val="20"/>
          <w:lang w:val="es-ES"/>
        </w:rPr>
        <w:t>etc.</w:t>
      </w:r>
      <w:r w:rsidRPr="00D905A4">
        <w:rPr>
          <w:rFonts w:ascii="Arial" w:hAnsi="Arial" w:cs="Arial"/>
          <w:sz w:val="20"/>
          <w:szCs w:val="20"/>
          <w:lang w:val="es-ES"/>
        </w:rPr>
        <w:t xml:space="preserve">) </w:t>
      </w:r>
      <w:r w:rsidRPr="00D905A4">
        <w:rPr>
          <w:rStyle w:val="hps"/>
          <w:rFonts w:ascii="Arial" w:hAnsi="Arial" w:cs="Arial"/>
          <w:sz w:val="20"/>
          <w:szCs w:val="20"/>
          <w:lang w:val="es-ES"/>
        </w:rPr>
        <w:t>que</w:t>
      </w:r>
      <w:r w:rsidRPr="00D905A4">
        <w:rPr>
          <w:rFonts w:ascii="Arial" w:hAnsi="Arial" w:cs="Arial"/>
          <w:sz w:val="20"/>
          <w:szCs w:val="20"/>
          <w:lang w:val="es-ES"/>
        </w:rPr>
        <w:t xml:space="preserve"> </w:t>
      </w:r>
      <w:r w:rsidRPr="00D905A4">
        <w:rPr>
          <w:rStyle w:val="hps"/>
          <w:rFonts w:ascii="Arial" w:hAnsi="Arial" w:cs="Arial"/>
          <w:sz w:val="20"/>
          <w:szCs w:val="20"/>
          <w:lang w:val="es-ES"/>
        </w:rPr>
        <w:t>pueden</w:t>
      </w:r>
      <w:r w:rsidRPr="00D905A4">
        <w:rPr>
          <w:rFonts w:ascii="Arial" w:hAnsi="Arial" w:cs="Arial"/>
          <w:sz w:val="20"/>
          <w:szCs w:val="20"/>
          <w:lang w:val="es-ES"/>
        </w:rPr>
        <w:t xml:space="preserve"> </w:t>
      </w:r>
      <w:r w:rsidRPr="00D905A4">
        <w:rPr>
          <w:rStyle w:val="hps"/>
          <w:rFonts w:ascii="Arial" w:hAnsi="Arial" w:cs="Arial"/>
          <w:sz w:val="20"/>
          <w:szCs w:val="20"/>
          <w:lang w:val="es-ES"/>
        </w:rPr>
        <w:t>afectar al rendimiento de</w:t>
      </w:r>
      <w:r w:rsidRPr="00D905A4">
        <w:rPr>
          <w:rFonts w:ascii="Arial" w:hAnsi="Arial" w:cs="Arial"/>
          <w:sz w:val="20"/>
          <w:szCs w:val="20"/>
          <w:lang w:val="es-ES"/>
        </w:rPr>
        <w:t xml:space="preserve"> </w:t>
      </w:r>
      <w:r w:rsidRPr="00D905A4">
        <w:rPr>
          <w:rStyle w:val="hps"/>
          <w:rFonts w:ascii="Arial" w:hAnsi="Arial" w:cs="Arial"/>
          <w:sz w:val="20"/>
          <w:szCs w:val="20"/>
          <w:lang w:val="es-ES"/>
        </w:rPr>
        <w:t>la prueba</w:t>
      </w:r>
      <w:r w:rsidRPr="00D905A4">
        <w:rPr>
          <w:rFonts w:ascii="Arial" w:hAnsi="Arial" w:cs="Arial"/>
          <w:sz w:val="20"/>
          <w:szCs w:val="20"/>
          <w:lang w:val="es-ES"/>
        </w:rPr>
        <w:t>.</w:t>
      </w:r>
    </w:p>
    <w:p w14:paraId="4DDCAE8E" w14:textId="77777777" w:rsidR="002032AE" w:rsidRPr="00D905A4" w:rsidRDefault="002032AE" w:rsidP="002032AE">
      <w:pPr>
        <w:jc w:val="both"/>
        <w:rPr>
          <w:rFonts w:ascii="Arial" w:hAnsi="Arial" w:cs="Arial"/>
          <w:sz w:val="20"/>
          <w:szCs w:val="20"/>
        </w:rPr>
      </w:pPr>
      <w:r w:rsidRPr="00D905A4">
        <w:rPr>
          <w:rFonts w:ascii="Arial" w:hAnsi="Arial" w:cs="Arial"/>
          <w:sz w:val="20"/>
          <w:szCs w:val="20"/>
        </w:rPr>
        <w:lastRenderedPageBreak/>
        <w:t xml:space="preserve">El ingeniero evaluara el sistema de monitoreo de presión del cliente, para determinar cómo interconectar con el equipo de emisiones acústicas los transductores con un rango de entrada </w:t>
      </w:r>
      <w:r w:rsidRPr="00D905A4">
        <w:rPr>
          <w:rFonts w:ascii="Arial" w:hAnsi="Arial" w:cs="Arial"/>
          <w:b/>
          <w:sz w:val="20"/>
          <w:szCs w:val="20"/>
          <w:u w:val="single"/>
        </w:rPr>
        <w:t>de 0 a 10 volts o 4 a 20 mA</w:t>
      </w:r>
      <w:r w:rsidRPr="00D905A4">
        <w:rPr>
          <w:rFonts w:ascii="Arial" w:hAnsi="Arial" w:cs="Arial"/>
          <w:sz w:val="20"/>
          <w:szCs w:val="20"/>
        </w:rPr>
        <w:t>.</w:t>
      </w:r>
    </w:p>
    <w:p w14:paraId="26216729" w14:textId="77777777" w:rsidR="002032AE" w:rsidRPr="00D905A4" w:rsidRDefault="002032AE" w:rsidP="002032AE">
      <w:pPr>
        <w:jc w:val="both"/>
        <w:rPr>
          <w:rFonts w:ascii="Arial" w:hAnsi="Arial" w:cs="Arial"/>
          <w:sz w:val="20"/>
          <w:szCs w:val="20"/>
        </w:rPr>
      </w:pPr>
      <w:r w:rsidRPr="00D905A4">
        <w:rPr>
          <w:rFonts w:ascii="Arial" w:hAnsi="Arial" w:cs="Arial"/>
          <w:sz w:val="20"/>
          <w:szCs w:val="20"/>
        </w:rPr>
        <w:t>Un informe de la evaluación de sitio se presentara detallando los procedimientos al requerimiento de la preparación de la superficie, seguridad, y fuentes de ruido ambiental que deben de ser controladas o eliminadas antes de la inspección.</w:t>
      </w:r>
    </w:p>
    <w:p w14:paraId="6A7F671C" w14:textId="77777777" w:rsidR="002032AE" w:rsidRPr="00D905A4" w:rsidRDefault="002032AE" w:rsidP="002032AE">
      <w:pPr>
        <w:jc w:val="both"/>
        <w:rPr>
          <w:rFonts w:ascii="Arial" w:hAnsi="Arial" w:cs="Arial"/>
          <w:sz w:val="20"/>
          <w:szCs w:val="20"/>
        </w:rPr>
      </w:pPr>
      <w:r w:rsidRPr="00D905A4">
        <w:rPr>
          <w:rFonts w:ascii="Arial" w:hAnsi="Arial" w:cs="Arial"/>
          <w:sz w:val="20"/>
          <w:szCs w:val="20"/>
        </w:rPr>
        <w:t>La evaluación de sitio será requerida al menos con dos semanas de anticipación a la fecha de inspección real.</w:t>
      </w:r>
    </w:p>
    <w:p w14:paraId="34A3877F" w14:textId="77777777" w:rsidR="002032AE" w:rsidRPr="00D905A4" w:rsidRDefault="002032AE" w:rsidP="00DE76A8">
      <w:pPr>
        <w:pStyle w:val="Prrafodelista"/>
        <w:numPr>
          <w:ilvl w:val="0"/>
          <w:numId w:val="15"/>
        </w:numPr>
        <w:jc w:val="both"/>
        <w:outlineLvl w:val="0"/>
        <w:rPr>
          <w:rFonts w:ascii="Arial" w:hAnsi="Arial" w:cs="Arial"/>
          <w:b/>
          <w:sz w:val="20"/>
          <w:szCs w:val="20"/>
        </w:rPr>
      </w:pPr>
      <w:bookmarkStart w:id="12" w:name="_Toc315790483"/>
      <w:r w:rsidRPr="00D905A4">
        <w:rPr>
          <w:rFonts w:ascii="Arial" w:hAnsi="Arial" w:cs="Arial"/>
          <w:b/>
          <w:sz w:val="20"/>
          <w:szCs w:val="20"/>
        </w:rPr>
        <w:t>INSTRUMENTACION</w:t>
      </w:r>
      <w:bookmarkEnd w:id="12"/>
    </w:p>
    <w:p w14:paraId="0091E350" w14:textId="77777777" w:rsidR="002032AE" w:rsidRPr="00D905A4" w:rsidRDefault="002032AE" w:rsidP="002032AE">
      <w:pPr>
        <w:jc w:val="both"/>
        <w:rPr>
          <w:rFonts w:ascii="Arial" w:hAnsi="Arial" w:cs="Arial"/>
          <w:sz w:val="20"/>
          <w:szCs w:val="20"/>
        </w:rPr>
      </w:pPr>
      <w:r w:rsidRPr="00D905A4">
        <w:rPr>
          <w:rFonts w:ascii="Arial" w:hAnsi="Arial" w:cs="Arial"/>
          <w:sz w:val="20"/>
          <w:szCs w:val="20"/>
        </w:rPr>
        <w:t>La siguiente instrumentación o equivalente deberá ser usada para la prueba de emisión acústica de recipientes a presión horizontal:</w:t>
      </w:r>
    </w:p>
    <w:p w14:paraId="77CA352C" w14:textId="77777777" w:rsidR="002032AE" w:rsidRPr="00D905A4" w:rsidRDefault="002032AE" w:rsidP="002032AE">
      <w:pPr>
        <w:pStyle w:val="Prrafodelista"/>
        <w:numPr>
          <w:ilvl w:val="0"/>
          <w:numId w:val="10"/>
        </w:numPr>
        <w:jc w:val="both"/>
        <w:rPr>
          <w:rFonts w:ascii="Arial" w:hAnsi="Arial" w:cs="Arial"/>
          <w:sz w:val="20"/>
          <w:szCs w:val="20"/>
        </w:rPr>
      </w:pPr>
      <w:r w:rsidRPr="00D905A4">
        <w:rPr>
          <w:rFonts w:ascii="Arial" w:hAnsi="Arial" w:cs="Arial"/>
          <w:sz w:val="20"/>
          <w:szCs w:val="20"/>
        </w:rPr>
        <w:t>AMSY-5 VALLEN o su equivalente.</w:t>
      </w:r>
    </w:p>
    <w:p w14:paraId="2366D345" w14:textId="77777777" w:rsidR="002032AE" w:rsidRPr="00D905A4" w:rsidRDefault="002032AE" w:rsidP="002032AE">
      <w:pPr>
        <w:pStyle w:val="Prrafodelista"/>
        <w:numPr>
          <w:ilvl w:val="0"/>
          <w:numId w:val="10"/>
        </w:numPr>
        <w:jc w:val="both"/>
        <w:rPr>
          <w:rFonts w:ascii="Arial" w:hAnsi="Arial" w:cs="Arial"/>
          <w:sz w:val="20"/>
          <w:szCs w:val="20"/>
        </w:rPr>
      </w:pPr>
      <w:r w:rsidRPr="00D905A4">
        <w:rPr>
          <w:rFonts w:ascii="Arial" w:hAnsi="Arial" w:cs="Arial"/>
          <w:sz w:val="20"/>
          <w:szCs w:val="20"/>
        </w:rPr>
        <w:t>DISP-4 multicanal m</w:t>
      </w:r>
      <w:r w:rsidR="00AD32F9" w:rsidRPr="00D905A4">
        <w:rPr>
          <w:rFonts w:ascii="Arial" w:hAnsi="Arial" w:cs="Arial"/>
          <w:sz w:val="20"/>
          <w:szCs w:val="20"/>
        </w:rPr>
        <w:t>ar</w:t>
      </w:r>
      <w:r w:rsidRPr="00D905A4">
        <w:rPr>
          <w:rFonts w:ascii="Arial" w:hAnsi="Arial" w:cs="Arial"/>
          <w:sz w:val="20"/>
          <w:szCs w:val="20"/>
        </w:rPr>
        <w:t>ca. Physical Acoustics o su equivalente.</w:t>
      </w:r>
    </w:p>
    <w:p w14:paraId="3AC3CDDE" w14:textId="77777777" w:rsidR="003B0183" w:rsidRDefault="002032AE" w:rsidP="008356D6">
      <w:pPr>
        <w:pStyle w:val="Prrafodelista"/>
        <w:numPr>
          <w:ilvl w:val="0"/>
          <w:numId w:val="10"/>
        </w:numPr>
        <w:jc w:val="both"/>
        <w:rPr>
          <w:rFonts w:ascii="Arial" w:hAnsi="Arial" w:cs="Arial"/>
          <w:sz w:val="20"/>
          <w:szCs w:val="20"/>
        </w:rPr>
      </w:pPr>
      <w:r w:rsidRPr="00D905A4">
        <w:rPr>
          <w:rFonts w:ascii="Arial" w:hAnsi="Arial" w:cs="Arial"/>
          <w:sz w:val="20"/>
          <w:szCs w:val="20"/>
        </w:rPr>
        <w:t>La mínima capacidad analógica - digital de e sistema deberá ser de 12-bits</w:t>
      </w:r>
    </w:p>
    <w:p w14:paraId="04BD8249" w14:textId="77777777" w:rsidR="00680DEE" w:rsidRPr="00680DEE" w:rsidRDefault="00680DEE" w:rsidP="00680DEE">
      <w:pPr>
        <w:jc w:val="both"/>
        <w:rPr>
          <w:rFonts w:ascii="Arial" w:hAnsi="Arial" w:cs="Arial"/>
          <w:sz w:val="20"/>
          <w:szCs w:val="20"/>
        </w:rPr>
      </w:pPr>
    </w:p>
    <w:p w14:paraId="753BECAE" w14:textId="77777777" w:rsidR="002032AE" w:rsidRPr="00D905A4" w:rsidRDefault="002032AE" w:rsidP="00DE76A8">
      <w:pPr>
        <w:pStyle w:val="Prrafodelista"/>
        <w:numPr>
          <w:ilvl w:val="0"/>
          <w:numId w:val="15"/>
        </w:numPr>
        <w:jc w:val="both"/>
        <w:outlineLvl w:val="0"/>
        <w:rPr>
          <w:rFonts w:ascii="Arial" w:hAnsi="Arial" w:cs="Arial"/>
          <w:b/>
          <w:sz w:val="20"/>
          <w:szCs w:val="20"/>
        </w:rPr>
      </w:pPr>
      <w:bookmarkStart w:id="13" w:name="_Toc315790484"/>
      <w:r w:rsidRPr="00D905A4">
        <w:rPr>
          <w:rFonts w:ascii="Arial" w:hAnsi="Arial" w:cs="Arial"/>
          <w:b/>
          <w:sz w:val="20"/>
          <w:szCs w:val="20"/>
        </w:rPr>
        <w:t>SENSORES</w:t>
      </w:r>
      <w:bookmarkEnd w:id="13"/>
    </w:p>
    <w:p w14:paraId="16F3B7F7" w14:textId="77777777" w:rsidR="00AD32F9" w:rsidRPr="00D905A4" w:rsidRDefault="00AD32F9" w:rsidP="00AD32F9">
      <w:pPr>
        <w:jc w:val="both"/>
        <w:rPr>
          <w:rFonts w:ascii="Arial" w:hAnsi="Arial" w:cs="Arial"/>
          <w:sz w:val="20"/>
          <w:szCs w:val="20"/>
        </w:rPr>
      </w:pPr>
      <w:r w:rsidRPr="00D905A4">
        <w:rPr>
          <w:rFonts w:ascii="Arial" w:hAnsi="Arial" w:cs="Arial"/>
          <w:sz w:val="20"/>
          <w:szCs w:val="20"/>
        </w:rPr>
        <w:t xml:space="preserve">Los siguientes sensores </w:t>
      </w:r>
      <w:r w:rsidR="002032AE" w:rsidRPr="00D905A4">
        <w:rPr>
          <w:rFonts w:ascii="Arial" w:hAnsi="Arial" w:cs="Arial"/>
          <w:sz w:val="20"/>
          <w:szCs w:val="20"/>
        </w:rPr>
        <w:t xml:space="preserve">150 kHz  son recomendados para la inspección de recipientes a presión </w:t>
      </w:r>
      <w:r w:rsidRPr="00D905A4">
        <w:rPr>
          <w:rFonts w:ascii="Arial" w:hAnsi="Arial" w:cs="Arial"/>
          <w:sz w:val="20"/>
          <w:szCs w:val="20"/>
        </w:rPr>
        <w:t>esféricos</w:t>
      </w:r>
      <w:r w:rsidR="002032AE" w:rsidRPr="00D905A4">
        <w:rPr>
          <w:rFonts w:ascii="Arial" w:hAnsi="Arial" w:cs="Arial"/>
          <w:sz w:val="20"/>
          <w:szCs w:val="20"/>
        </w:rPr>
        <w:t>:</w:t>
      </w:r>
    </w:p>
    <w:p w14:paraId="1EE52FD0" w14:textId="77777777" w:rsidR="002032AE" w:rsidRPr="00D905A4" w:rsidRDefault="002032AE" w:rsidP="00AD32F9">
      <w:pPr>
        <w:pStyle w:val="Prrafodelista"/>
        <w:numPr>
          <w:ilvl w:val="0"/>
          <w:numId w:val="25"/>
        </w:numPr>
        <w:jc w:val="both"/>
        <w:rPr>
          <w:rFonts w:ascii="Arial" w:hAnsi="Arial" w:cs="Arial"/>
          <w:sz w:val="20"/>
          <w:szCs w:val="20"/>
          <w:lang w:val="en-US"/>
        </w:rPr>
      </w:pPr>
      <w:proofErr w:type="spellStart"/>
      <w:r w:rsidRPr="00D905A4">
        <w:rPr>
          <w:rFonts w:ascii="Arial" w:hAnsi="Arial" w:cs="Arial"/>
          <w:sz w:val="20"/>
          <w:szCs w:val="20"/>
          <w:lang w:val="en-US"/>
        </w:rPr>
        <w:t>Sensores</w:t>
      </w:r>
      <w:proofErr w:type="spellEnd"/>
      <w:r w:rsidRPr="00D905A4">
        <w:rPr>
          <w:rFonts w:ascii="Arial" w:hAnsi="Arial" w:cs="Arial"/>
          <w:sz w:val="20"/>
          <w:szCs w:val="20"/>
          <w:lang w:val="en-US"/>
        </w:rPr>
        <w:t xml:space="preserve"> R15i 50 kHz </w:t>
      </w:r>
      <w:proofErr w:type="spellStart"/>
      <w:r w:rsidR="00AD32F9" w:rsidRPr="00D905A4">
        <w:rPr>
          <w:rFonts w:ascii="Arial" w:hAnsi="Arial" w:cs="Arial"/>
          <w:sz w:val="20"/>
          <w:szCs w:val="20"/>
          <w:lang w:val="en-US"/>
        </w:rPr>
        <w:t>marca</w:t>
      </w:r>
      <w:proofErr w:type="spellEnd"/>
      <w:r w:rsidRPr="00D905A4">
        <w:rPr>
          <w:rFonts w:ascii="Arial" w:hAnsi="Arial" w:cs="Arial"/>
          <w:sz w:val="20"/>
          <w:szCs w:val="20"/>
          <w:lang w:val="en-US"/>
        </w:rPr>
        <w:t xml:space="preserve"> Physical acoustics.</w:t>
      </w:r>
    </w:p>
    <w:p w14:paraId="5967F110" w14:textId="77777777" w:rsidR="002032AE" w:rsidRPr="00D905A4" w:rsidRDefault="002032AE" w:rsidP="002032AE">
      <w:pPr>
        <w:pStyle w:val="Prrafodelista"/>
        <w:numPr>
          <w:ilvl w:val="0"/>
          <w:numId w:val="11"/>
        </w:numPr>
        <w:jc w:val="both"/>
        <w:rPr>
          <w:rFonts w:ascii="Arial" w:hAnsi="Arial" w:cs="Arial"/>
          <w:sz w:val="20"/>
          <w:szCs w:val="20"/>
        </w:rPr>
      </w:pPr>
      <w:r w:rsidRPr="00D905A4">
        <w:rPr>
          <w:rFonts w:ascii="Arial" w:hAnsi="Arial" w:cs="Arial"/>
          <w:sz w:val="20"/>
          <w:szCs w:val="20"/>
        </w:rPr>
        <w:t xml:space="preserve">Sensores con preamplificador integrado </w:t>
      </w:r>
      <w:r w:rsidR="00AD32F9" w:rsidRPr="00D905A4">
        <w:rPr>
          <w:rFonts w:ascii="Arial" w:hAnsi="Arial" w:cs="Arial"/>
          <w:sz w:val="20"/>
          <w:szCs w:val="20"/>
        </w:rPr>
        <w:t>1</w:t>
      </w:r>
      <w:r w:rsidRPr="00D905A4">
        <w:rPr>
          <w:rFonts w:ascii="Arial" w:hAnsi="Arial" w:cs="Arial"/>
          <w:sz w:val="20"/>
          <w:szCs w:val="20"/>
        </w:rPr>
        <w:t>50 kHz m</w:t>
      </w:r>
      <w:r w:rsidR="00AD32F9" w:rsidRPr="00D905A4">
        <w:rPr>
          <w:rFonts w:ascii="Arial" w:hAnsi="Arial" w:cs="Arial"/>
          <w:sz w:val="20"/>
          <w:szCs w:val="20"/>
        </w:rPr>
        <w:t>arca</w:t>
      </w:r>
      <w:r w:rsidRPr="00D905A4">
        <w:rPr>
          <w:rFonts w:ascii="Arial" w:hAnsi="Arial" w:cs="Arial"/>
          <w:sz w:val="20"/>
          <w:szCs w:val="20"/>
        </w:rPr>
        <w:t xml:space="preserve"> VALLEN.</w:t>
      </w:r>
    </w:p>
    <w:p w14:paraId="0397DCFD" w14:textId="77777777" w:rsidR="002032AE" w:rsidRPr="00D905A4" w:rsidRDefault="002032AE" w:rsidP="002032AE">
      <w:pPr>
        <w:jc w:val="both"/>
        <w:rPr>
          <w:rFonts w:ascii="Arial" w:hAnsi="Arial" w:cs="Arial"/>
          <w:sz w:val="20"/>
          <w:szCs w:val="20"/>
        </w:rPr>
      </w:pPr>
      <w:r w:rsidRPr="00D905A4">
        <w:rPr>
          <w:rFonts w:ascii="Arial" w:hAnsi="Arial" w:cs="Arial"/>
          <w:sz w:val="20"/>
          <w:szCs w:val="20"/>
        </w:rPr>
        <w:t>Los sensores deberán ser instalados de acuerdo con el procedimiento estándar de instalación de emisión acústica. Un gel de tipo silicón deberá ser usado como acoplante. Las abrazaderas magnéticas deberán ser usadas para unir y mantener el sensor en su lugar.</w:t>
      </w:r>
    </w:p>
    <w:p w14:paraId="74059825" w14:textId="77777777" w:rsidR="00E00B5B" w:rsidRPr="00D905A4" w:rsidRDefault="002032AE" w:rsidP="00E00B5B">
      <w:pPr>
        <w:widowControl w:val="0"/>
        <w:autoSpaceDE w:val="0"/>
        <w:autoSpaceDN w:val="0"/>
        <w:adjustRightInd w:val="0"/>
        <w:spacing w:after="0" w:line="240" w:lineRule="auto"/>
        <w:ind w:right="83"/>
        <w:jc w:val="both"/>
        <w:rPr>
          <w:rFonts w:ascii="Arial" w:hAnsi="Arial" w:cs="Arial"/>
          <w:sz w:val="20"/>
          <w:szCs w:val="20"/>
        </w:rPr>
      </w:pPr>
      <w:r w:rsidRPr="00D905A4">
        <w:rPr>
          <w:rFonts w:ascii="Arial" w:hAnsi="Arial" w:cs="Arial"/>
          <w:sz w:val="20"/>
          <w:szCs w:val="20"/>
        </w:rPr>
        <w:t>Los cables deberán ser apoyados de manera que su peso no representa un riesgo a la conexión del</w:t>
      </w:r>
      <w:r w:rsidR="00AD32F9" w:rsidRPr="00D905A4">
        <w:rPr>
          <w:rFonts w:ascii="Arial" w:hAnsi="Arial" w:cs="Arial"/>
          <w:sz w:val="20"/>
          <w:szCs w:val="20"/>
        </w:rPr>
        <w:t xml:space="preserve"> </w:t>
      </w:r>
      <w:r w:rsidRPr="00D905A4">
        <w:rPr>
          <w:rFonts w:ascii="Arial" w:hAnsi="Arial" w:cs="Arial"/>
          <w:sz w:val="20"/>
          <w:szCs w:val="20"/>
        </w:rPr>
        <w:t>sensor.</w:t>
      </w:r>
      <w:r w:rsidR="00AD32F9" w:rsidRPr="00D905A4">
        <w:rPr>
          <w:rFonts w:ascii="Arial" w:hAnsi="Arial" w:cs="Arial"/>
          <w:sz w:val="20"/>
          <w:szCs w:val="20"/>
        </w:rPr>
        <w:t xml:space="preserve"> Su colocación se efectuará conforme lo recomendado en</w:t>
      </w:r>
      <w:r w:rsidRPr="00D905A4">
        <w:rPr>
          <w:rFonts w:ascii="Arial" w:hAnsi="Arial" w:cs="Arial"/>
          <w:sz w:val="20"/>
          <w:szCs w:val="20"/>
        </w:rPr>
        <w:t xml:space="preserve"> </w:t>
      </w:r>
      <w:r w:rsidR="00AD32F9" w:rsidRPr="00D905A4">
        <w:rPr>
          <w:rFonts w:ascii="Arial" w:hAnsi="Arial" w:cs="Arial"/>
          <w:sz w:val="20"/>
          <w:szCs w:val="20"/>
        </w:rPr>
        <w:t>ASME BPVC  Sec</w:t>
      </w:r>
      <w:r w:rsidR="0016045B" w:rsidRPr="00D905A4">
        <w:rPr>
          <w:rFonts w:ascii="Arial" w:hAnsi="Arial" w:cs="Arial"/>
          <w:sz w:val="20"/>
          <w:szCs w:val="20"/>
        </w:rPr>
        <w:t>ció</w:t>
      </w:r>
      <w:r w:rsidR="00AD32F9" w:rsidRPr="00D905A4">
        <w:rPr>
          <w:rFonts w:ascii="Arial" w:hAnsi="Arial" w:cs="Arial"/>
          <w:sz w:val="20"/>
          <w:szCs w:val="20"/>
        </w:rPr>
        <w:t>n V Art. 11 T-1243 and Figure</w:t>
      </w:r>
      <w:r w:rsidR="00A47EF2" w:rsidRPr="00D905A4">
        <w:rPr>
          <w:rFonts w:ascii="Arial" w:hAnsi="Arial" w:cs="Arial"/>
          <w:sz w:val="20"/>
          <w:szCs w:val="20"/>
        </w:rPr>
        <w:t xml:space="preserve"> </w:t>
      </w:r>
      <w:r w:rsidR="00AD32F9" w:rsidRPr="00D905A4">
        <w:rPr>
          <w:rFonts w:ascii="Arial" w:hAnsi="Arial" w:cs="Arial"/>
          <w:sz w:val="20"/>
          <w:szCs w:val="20"/>
        </w:rPr>
        <w:t xml:space="preserve">A-1250. </w:t>
      </w:r>
    </w:p>
    <w:p w14:paraId="15AAB32A" w14:textId="77777777" w:rsidR="00E00B5B" w:rsidRPr="00D905A4" w:rsidRDefault="00E00B5B" w:rsidP="00E00B5B">
      <w:pPr>
        <w:widowControl w:val="0"/>
        <w:autoSpaceDE w:val="0"/>
        <w:autoSpaceDN w:val="0"/>
        <w:adjustRightInd w:val="0"/>
        <w:spacing w:after="0" w:line="240" w:lineRule="auto"/>
        <w:ind w:right="83"/>
        <w:jc w:val="both"/>
        <w:rPr>
          <w:rFonts w:ascii="Arial" w:hAnsi="Arial" w:cs="Arial"/>
          <w:sz w:val="20"/>
          <w:szCs w:val="20"/>
        </w:rPr>
      </w:pPr>
    </w:p>
    <w:p w14:paraId="50A7FF24" w14:textId="77777777" w:rsidR="002032AE" w:rsidRPr="00D905A4" w:rsidRDefault="002032AE" w:rsidP="002032AE">
      <w:pPr>
        <w:jc w:val="both"/>
        <w:rPr>
          <w:rFonts w:ascii="Arial" w:hAnsi="Arial" w:cs="Arial"/>
          <w:sz w:val="20"/>
          <w:szCs w:val="20"/>
        </w:rPr>
      </w:pPr>
      <w:r w:rsidRPr="00D905A4">
        <w:rPr>
          <w:rFonts w:ascii="Arial" w:hAnsi="Arial" w:cs="Arial"/>
          <w:sz w:val="20"/>
          <w:szCs w:val="20"/>
        </w:rPr>
        <w:t xml:space="preserve">La prueba de AE inspeccionará todo el recipiente durante la presurización. Los sensores probablemente se asentarán a lo largo de 3 soldaduras en el área circunferencial y en las dos </w:t>
      </w:r>
      <w:r w:rsidRPr="00D905A4">
        <w:rPr>
          <w:rFonts w:ascii="Arial" w:hAnsi="Arial" w:cs="Arial"/>
          <w:sz w:val="20"/>
          <w:szCs w:val="20"/>
        </w:rPr>
        <w:lastRenderedPageBreak/>
        <w:t>tapas esféricas con un sensor para cada boquilla de soldadura. La inspección se puede realizar con un mínimo de 16 hasta 20 sensores, pero la cantidad exacta no se conocerá hasta que la calibración de la atenuación se realice en el lugar. La hoja de configuración de los sensores se muestra en la figura 1.</w:t>
      </w:r>
    </w:p>
    <w:p w14:paraId="57F3DA59" w14:textId="77777777" w:rsidR="00C404E1" w:rsidRDefault="002032AE" w:rsidP="002032AE">
      <w:pPr>
        <w:jc w:val="both"/>
        <w:rPr>
          <w:rFonts w:ascii="Arial" w:hAnsi="Arial" w:cs="Arial"/>
          <w:sz w:val="20"/>
          <w:szCs w:val="20"/>
        </w:rPr>
      </w:pPr>
      <w:r w:rsidRPr="00D905A4">
        <w:rPr>
          <w:rFonts w:ascii="Arial" w:hAnsi="Arial" w:cs="Arial"/>
          <w:sz w:val="20"/>
          <w:szCs w:val="20"/>
        </w:rPr>
        <w:t>El cliente será el responsable de la remoción de cualquier aislamiento, remoción de pintura, y cualquier otro tipo de recubrimiento que se encuentre en la superficie del recipiente. El área aproximada que requiere la instalación de sensores es de 6” de diámetro.</w:t>
      </w:r>
    </w:p>
    <w:p w14:paraId="410C731B" w14:textId="77777777" w:rsidR="002032AE" w:rsidRPr="00D905A4" w:rsidRDefault="00DE76A8" w:rsidP="002032AE">
      <w:pPr>
        <w:jc w:val="both"/>
        <w:rPr>
          <w:rFonts w:ascii="Arial" w:hAnsi="Arial" w:cs="Arial"/>
          <w:sz w:val="20"/>
          <w:szCs w:val="20"/>
        </w:rPr>
      </w:pPr>
      <w:r w:rsidRPr="00D905A4">
        <w:rPr>
          <w:rFonts w:ascii="Arial" w:eastAsia="Times New Roman" w:hAnsi="Arial" w:cs="Arial"/>
          <w:b/>
          <w:i/>
          <w:noProof/>
          <w:color w:val="000000"/>
          <w:sz w:val="20"/>
          <w:szCs w:val="20"/>
          <w:lang w:eastAsia="es-MX"/>
        </w:rPr>
        <w:drawing>
          <wp:anchor distT="0" distB="0" distL="114300" distR="114300" simplePos="0" relativeHeight="251667456" behindDoc="0" locked="0" layoutInCell="1" allowOverlap="1" wp14:anchorId="26169E9E" wp14:editId="1BAF71E3">
            <wp:simplePos x="0" y="0"/>
            <wp:positionH relativeFrom="column">
              <wp:posOffset>3362325</wp:posOffset>
            </wp:positionH>
            <wp:positionV relativeFrom="paragraph">
              <wp:posOffset>268605</wp:posOffset>
            </wp:positionV>
            <wp:extent cx="1483360" cy="1363980"/>
            <wp:effectExtent l="0" t="0" r="2540" b="762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3360" cy="1363980"/>
                    </a:xfrm>
                    <a:prstGeom prst="rect">
                      <a:avLst/>
                    </a:prstGeom>
                    <a:noFill/>
                    <a:ln>
                      <a:noFill/>
                    </a:ln>
                  </pic:spPr>
                </pic:pic>
              </a:graphicData>
            </a:graphic>
            <wp14:sizeRelH relativeFrom="page">
              <wp14:pctWidth>0</wp14:pctWidth>
            </wp14:sizeRelH>
            <wp14:sizeRelV relativeFrom="page">
              <wp14:pctHeight>0</wp14:pctHeight>
            </wp14:sizeRelV>
          </wp:anchor>
        </w:drawing>
      </w:r>
      <w:r w:rsidR="002032AE" w:rsidRPr="00D905A4">
        <w:rPr>
          <w:rFonts w:ascii="Arial" w:eastAsia="Times New Roman" w:hAnsi="Arial" w:cs="Arial"/>
          <w:b/>
          <w:i/>
          <w:noProof/>
          <w:color w:val="000000"/>
          <w:sz w:val="20"/>
          <w:szCs w:val="20"/>
          <w:lang w:eastAsia="es-MX"/>
        </w:rPr>
        <w:drawing>
          <wp:anchor distT="0" distB="0" distL="114300" distR="114300" simplePos="0" relativeHeight="251666432" behindDoc="0" locked="0" layoutInCell="1" allowOverlap="1" wp14:anchorId="5C85B498" wp14:editId="4307C222">
            <wp:simplePos x="0" y="0"/>
            <wp:positionH relativeFrom="column">
              <wp:posOffset>369103</wp:posOffset>
            </wp:positionH>
            <wp:positionV relativeFrom="paragraph">
              <wp:posOffset>130738</wp:posOffset>
            </wp:positionV>
            <wp:extent cx="1438973" cy="1433390"/>
            <wp:effectExtent l="0" t="0" r="889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8128" cy="14325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A8A66E" w14:textId="77777777" w:rsidR="002032AE" w:rsidRPr="00D905A4" w:rsidRDefault="002032AE" w:rsidP="002032AE">
      <w:pPr>
        <w:jc w:val="both"/>
        <w:rPr>
          <w:rFonts w:ascii="Arial" w:hAnsi="Arial" w:cs="Arial"/>
          <w:sz w:val="20"/>
          <w:szCs w:val="20"/>
        </w:rPr>
      </w:pPr>
    </w:p>
    <w:p w14:paraId="020598B7" w14:textId="77777777" w:rsidR="002032AE" w:rsidRPr="00D905A4" w:rsidRDefault="002032AE" w:rsidP="002032AE">
      <w:pPr>
        <w:jc w:val="both"/>
        <w:rPr>
          <w:rFonts w:ascii="Arial" w:hAnsi="Arial" w:cs="Arial"/>
          <w:sz w:val="20"/>
          <w:szCs w:val="20"/>
        </w:rPr>
      </w:pPr>
    </w:p>
    <w:p w14:paraId="2BC05449" w14:textId="77777777" w:rsidR="002032AE" w:rsidRPr="00D905A4" w:rsidRDefault="002032AE" w:rsidP="002032AE">
      <w:pPr>
        <w:jc w:val="both"/>
        <w:rPr>
          <w:rFonts w:ascii="Arial" w:hAnsi="Arial" w:cs="Arial"/>
          <w:sz w:val="20"/>
          <w:szCs w:val="20"/>
        </w:rPr>
      </w:pPr>
    </w:p>
    <w:p w14:paraId="0C6E4A05" w14:textId="77777777" w:rsidR="002032AE" w:rsidRPr="00D905A4" w:rsidRDefault="002032AE" w:rsidP="002032AE">
      <w:pPr>
        <w:jc w:val="both"/>
        <w:rPr>
          <w:rFonts w:ascii="Arial" w:hAnsi="Arial" w:cs="Arial"/>
          <w:sz w:val="20"/>
          <w:szCs w:val="20"/>
        </w:rPr>
      </w:pPr>
    </w:p>
    <w:p w14:paraId="7E1A4F98" w14:textId="77777777" w:rsidR="002032AE" w:rsidRPr="00D905A4" w:rsidRDefault="002032AE" w:rsidP="002032AE">
      <w:pPr>
        <w:jc w:val="both"/>
        <w:rPr>
          <w:rFonts w:ascii="Arial" w:hAnsi="Arial" w:cs="Arial"/>
          <w:sz w:val="20"/>
          <w:szCs w:val="20"/>
        </w:rPr>
      </w:pPr>
    </w:p>
    <w:p w14:paraId="526C79BF" w14:textId="77777777" w:rsidR="002032AE" w:rsidRPr="00D905A4" w:rsidRDefault="002032AE" w:rsidP="002032AE">
      <w:pPr>
        <w:jc w:val="center"/>
        <w:rPr>
          <w:rFonts w:ascii="Arial" w:hAnsi="Arial" w:cs="Arial"/>
          <w:b/>
          <w:sz w:val="20"/>
          <w:szCs w:val="20"/>
        </w:rPr>
      </w:pPr>
      <w:r w:rsidRPr="00D905A4">
        <w:rPr>
          <w:rFonts w:ascii="Arial" w:hAnsi="Arial" w:cs="Arial"/>
          <w:b/>
          <w:sz w:val="20"/>
          <w:szCs w:val="20"/>
        </w:rPr>
        <w:t>Fig. 1.- 2-D (Izquierda) y 3-D (Derecha) vista de las posibles posiciones de los sensores.</w:t>
      </w:r>
    </w:p>
    <w:p w14:paraId="26877439" w14:textId="77777777" w:rsidR="002032AE" w:rsidRPr="00D905A4" w:rsidRDefault="002032AE" w:rsidP="002032AE">
      <w:pPr>
        <w:jc w:val="both"/>
        <w:rPr>
          <w:rFonts w:ascii="Arial" w:hAnsi="Arial" w:cs="Arial"/>
          <w:sz w:val="20"/>
          <w:szCs w:val="20"/>
          <w:lang w:val="es-ES"/>
        </w:rPr>
      </w:pPr>
      <w:r w:rsidRPr="00D905A4">
        <w:rPr>
          <w:rStyle w:val="hps"/>
          <w:rFonts w:ascii="Arial" w:hAnsi="Arial" w:cs="Arial"/>
          <w:sz w:val="20"/>
          <w:szCs w:val="20"/>
          <w:lang w:val="es-ES"/>
        </w:rPr>
        <w:t>La calibración</w:t>
      </w:r>
      <w:r w:rsidRPr="00D905A4">
        <w:rPr>
          <w:rFonts w:ascii="Arial" w:hAnsi="Arial" w:cs="Arial"/>
          <w:sz w:val="20"/>
          <w:szCs w:val="20"/>
          <w:lang w:val="es-ES"/>
        </w:rPr>
        <w:t xml:space="preserve"> </w:t>
      </w:r>
      <w:r w:rsidRPr="00D905A4">
        <w:rPr>
          <w:rStyle w:val="hps"/>
          <w:rFonts w:ascii="Arial" w:hAnsi="Arial" w:cs="Arial"/>
          <w:sz w:val="20"/>
          <w:szCs w:val="20"/>
          <w:lang w:val="es-ES"/>
        </w:rPr>
        <w:t>en sitio</w:t>
      </w:r>
      <w:r w:rsidRPr="00D905A4">
        <w:rPr>
          <w:rFonts w:ascii="Arial" w:hAnsi="Arial" w:cs="Arial"/>
          <w:sz w:val="20"/>
          <w:szCs w:val="20"/>
          <w:lang w:val="es-ES"/>
        </w:rPr>
        <w:t xml:space="preserve"> </w:t>
      </w:r>
      <w:r w:rsidRPr="00D905A4">
        <w:rPr>
          <w:rStyle w:val="hps"/>
          <w:rFonts w:ascii="Arial" w:hAnsi="Arial" w:cs="Arial"/>
          <w:sz w:val="20"/>
          <w:szCs w:val="20"/>
          <w:lang w:val="es-ES"/>
        </w:rPr>
        <w:t>de cada</w:t>
      </w:r>
      <w:r w:rsidRPr="00D905A4">
        <w:rPr>
          <w:rFonts w:ascii="Arial" w:hAnsi="Arial" w:cs="Arial"/>
          <w:sz w:val="20"/>
          <w:szCs w:val="20"/>
          <w:lang w:val="es-ES"/>
        </w:rPr>
        <w:t xml:space="preserve"> </w:t>
      </w:r>
      <w:r w:rsidRPr="00D905A4">
        <w:rPr>
          <w:rStyle w:val="hps"/>
          <w:rFonts w:ascii="Arial" w:hAnsi="Arial" w:cs="Arial"/>
          <w:sz w:val="20"/>
          <w:szCs w:val="20"/>
          <w:lang w:val="es-ES"/>
        </w:rPr>
        <w:t>canal</w:t>
      </w:r>
      <w:r w:rsidRPr="00D905A4">
        <w:rPr>
          <w:rFonts w:ascii="Arial" w:hAnsi="Arial" w:cs="Arial"/>
          <w:sz w:val="20"/>
          <w:szCs w:val="20"/>
          <w:lang w:val="es-ES"/>
        </w:rPr>
        <w:t xml:space="preserve"> </w:t>
      </w:r>
      <w:r w:rsidRPr="00D905A4">
        <w:rPr>
          <w:rStyle w:val="hps"/>
          <w:rFonts w:ascii="Arial" w:hAnsi="Arial" w:cs="Arial"/>
          <w:sz w:val="20"/>
          <w:szCs w:val="20"/>
          <w:lang w:val="es-ES"/>
        </w:rPr>
        <w:t>será</w:t>
      </w:r>
      <w:r w:rsidRPr="00D905A4">
        <w:rPr>
          <w:rFonts w:ascii="Arial" w:hAnsi="Arial" w:cs="Arial"/>
          <w:sz w:val="20"/>
          <w:szCs w:val="20"/>
          <w:lang w:val="es-ES"/>
        </w:rPr>
        <w:t xml:space="preserve"> </w:t>
      </w:r>
      <w:r w:rsidRPr="00D905A4">
        <w:rPr>
          <w:rStyle w:val="hps"/>
          <w:rFonts w:ascii="Arial" w:hAnsi="Arial" w:cs="Arial"/>
          <w:sz w:val="20"/>
          <w:szCs w:val="20"/>
          <w:lang w:val="es-ES"/>
        </w:rPr>
        <w:t>realizada</w:t>
      </w:r>
      <w:r w:rsidRPr="00D905A4">
        <w:rPr>
          <w:rFonts w:ascii="Arial" w:hAnsi="Arial" w:cs="Arial"/>
          <w:sz w:val="20"/>
          <w:szCs w:val="20"/>
          <w:lang w:val="es-ES"/>
        </w:rPr>
        <w:t xml:space="preserve"> </w:t>
      </w:r>
      <w:r w:rsidRPr="00D905A4">
        <w:rPr>
          <w:rStyle w:val="hps"/>
          <w:rFonts w:ascii="Arial" w:hAnsi="Arial" w:cs="Arial"/>
          <w:sz w:val="20"/>
          <w:szCs w:val="20"/>
          <w:lang w:val="es-ES"/>
        </w:rPr>
        <w:t>mediante</w:t>
      </w:r>
      <w:r w:rsidRPr="00D905A4">
        <w:rPr>
          <w:rFonts w:ascii="Arial" w:hAnsi="Arial" w:cs="Arial"/>
          <w:sz w:val="20"/>
          <w:szCs w:val="20"/>
          <w:lang w:val="es-ES"/>
        </w:rPr>
        <w:t xml:space="preserve"> </w:t>
      </w:r>
      <w:r w:rsidRPr="00D905A4">
        <w:rPr>
          <w:rStyle w:val="hps"/>
          <w:rFonts w:ascii="Arial" w:hAnsi="Arial" w:cs="Arial"/>
          <w:sz w:val="20"/>
          <w:szCs w:val="20"/>
          <w:lang w:val="es-ES"/>
        </w:rPr>
        <w:t>una fuente de</w:t>
      </w:r>
      <w:r w:rsidRPr="00D905A4">
        <w:rPr>
          <w:rFonts w:ascii="Arial" w:hAnsi="Arial" w:cs="Arial"/>
          <w:sz w:val="20"/>
          <w:szCs w:val="20"/>
          <w:lang w:val="es-ES"/>
        </w:rPr>
        <w:t xml:space="preserve"> </w:t>
      </w:r>
      <w:r w:rsidRPr="00D905A4">
        <w:rPr>
          <w:rStyle w:val="hps"/>
          <w:rFonts w:ascii="Arial" w:hAnsi="Arial" w:cs="Arial"/>
          <w:sz w:val="20"/>
          <w:szCs w:val="20"/>
          <w:lang w:val="es-ES"/>
        </w:rPr>
        <w:t>simulación</w:t>
      </w:r>
      <w:r w:rsidRPr="00D905A4">
        <w:rPr>
          <w:rFonts w:ascii="Arial" w:hAnsi="Arial" w:cs="Arial"/>
          <w:sz w:val="20"/>
          <w:szCs w:val="20"/>
          <w:lang w:val="es-ES"/>
        </w:rPr>
        <w:t xml:space="preserve"> </w:t>
      </w:r>
      <w:r w:rsidRPr="00D905A4">
        <w:rPr>
          <w:rStyle w:val="hps"/>
          <w:rFonts w:ascii="Arial" w:hAnsi="Arial" w:cs="Arial"/>
          <w:sz w:val="20"/>
          <w:szCs w:val="20"/>
          <w:lang w:val="es-ES"/>
        </w:rPr>
        <w:t>AE</w:t>
      </w:r>
      <w:r w:rsidRPr="00D905A4">
        <w:rPr>
          <w:rFonts w:ascii="Arial" w:hAnsi="Arial" w:cs="Arial"/>
          <w:sz w:val="20"/>
          <w:szCs w:val="20"/>
          <w:lang w:val="es-ES"/>
        </w:rPr>
        <w:t xml:space="preserve"> </w:t>
      </w:r>
      <w:r w:rsidRPr="00D905A4">
        <w:rPr>
          <w:rStyle w:val="hps"/>
          <w:rFonts w:ascii="Arial" w:hAnsi="Arial" w:cs="Arial"/>
          <w:sz w:val="20"/>
          <w:szCs w:val="20"/>
          <w:lang w:val="es-ES"/>
        </w:rPr>
        <w:t>o</w:t>
      </w:r>
      <w:r w:rsidRPr="00D905A4">
        <w:rPr>
          <w:rFonts w:ascii="Arial" w:hAnsi="Arial" w:cs="Arial"/>
          <w:sz w:val="20"/>
          <w:szCs w:val="20"/>
          <w:lang w:val="es-ES"/>
        </w:rPr>
        <w:t xml:space="preserve"> </w:t>
      </w:r>
      <w:r w:rsidRPr="00D905A4">
        <w:rPr>
          <w:rStyle w:val="hps"/>
          <w:rFonts w:ascii="Arial" w:hAnsi="Arial" w:cs="Arial"/>
          <w:sz w:val="20"/>
          <w:szCs w:val="20"/>
          <w:lang w:val="es-ES"/>
        </w:rPr>
        <w:t>romper</w:t>
      </w:r>
      <w:r w:rsidRPr="00D905A4">
        <w:rPr>
          <w:rFonts w:ascii="Arial" w:hAnsi="Arial" w:cs="Arial"/>
          <w:sz w:val="20"/>
          <w:szCs w:val="20"/>
          <w:lang w:val="es-ES"/>
        </w:rPr>
        <w:t xml:space="preserve"> </w:t>
      </w:r>
      <w:r w:rsidRPr="00D905A4">
        <w:rPr>
          <w:rStyle w:val="hps"/>
          <w:rFonts w:ascii="Arial" w:hAnsi="Arial" w:cs="Arial"/>
          <w:sz w:val="20"/>
          <w:szCs w:val="20"/>
          <w:lang w:val="es-ES"/>
        </w:rPr>
        <w:t>la mina de lápiz</w:t>
      </w:r>
      <w:r w:rsidRPr="00D905A4">
        <w:rPr>
          <w:rFonts w:ascii="Arial" w:hAnsi="Arial" w:cs="Arial"/>
          <w:sz w:val="20"/>
          <w:szCs w:val="20"/>
          <w:lang w:val="es-ES"/>
        </w:rPr>
        <w:t xml:space="preserve"> </w:t>
      </w:r>
      <w:r w:rsidRPr="00D905A4">
        <w:rPr>
          <w:rStyle w:val="hps"/>
          <w:rFonts w:ascii="Arial" w:hAnsi="Arial" w:cs="Arial"/>
          <w:sz w:val="20"/>
          <w:szCs w:val="20"/>
          <w:lang w:val="es-ES"/>
        </w:rPr>
        <w:t>como</w:t>
      </w:r>
      <w:r w:rsidRPr="00D905A4">
        <w:rPr>
          <w:rFonts w:ascii="Arial" w:hAnsi="Arial" w:cs="Arial"/>
          <w:sz w:val="20"/>
          <w:szCs w:val="20"/>
          <w:lang w:val="es-ES"/>
        </w:rPr>
        <w:t xml:space="preserve"> </w:t>
      </w:r>
      <w:r w:rsidRPr="00D905A4">
        <w:rPr>
          <w:rStyle w:val="hps"/>
          <w:rFonts w:ascii="Arial" w:hAnsi="Arial" w:cs="Arial"/>
          <w:sz w:val="20"/>
          <w:szCs w:val="20"/>
          <w:lang w:val="es-ES"/>
        </w:rPr>
        <w:t>se especifica</w:t>
      </w:r>
      <w:r w:rsidRPr="00D905A4">
        <w:rPr>
          <w:rFonts w:ascii="Arial" w:hAnsi="Arial" w:cs="Arial"/>
          <w:sz w:val="20"/>
          <w:szCs w:val="20"/>
          <w:lang w:val="es-ES"/>
        </w:rPr>
        <w:t xml:space="preserve"> </w:t>
      </w:r>
      <w:r w:rsidRPr="00D905A4">
        <w:rPr>
          <w:rStyle w:val="hps"/>
          <w:rFonts w:ascii="Arial" w:hAnsi="Arial" w:cs="Arial"/>
          <w:sz w:val="20"/>
          <w:szCs w:val="20"/>
          <w:lang w:val="es-ES"/>
        </w:rPr>
        <w:t xml:space="preserve">en </w:t>
      </w:r>
      <w:r w:rsidRPr="00D905A4">
        <w:rPr>
          <w:rStyle w:val="hps"/>
          <w:rFonts w:ascii="Arial" w:hAnsi="Arial" w:cs="Arial"/>
          <w:b/>
          <w:sz w:val="20"/>
          <w:szCs w:val="20"/>
          <w:lang w:val="es-ES"/>
        </w:rPr>
        <w:t>T</w:t>
      </w:r>
      <w:r w:rsidRPr="00D905A4">
        <w:rPr>
          <w:rStyle w:val="atn"/>
          <w:rFonts w:ascii="Arial" w:hAnsi="Arial" w:cs="Arial"/>
          <w:sz w:val="20"/>
          <w:szCs w:val="20"/>
        </w:rPr>
        <w:t>-</w:t>
      </w:r>
      <w:r w:rsidRPr="00D905A4">
        <w:rPr>
          <w:rFonts w:ascii="Arial" w:hAnsi="Arial" w:cs="Arial"/>
          <w:b/>
          <w:sz w:val="20"/>
          <w:szCs w:val="20"/>
          <w:lang w:val="es-ES"/>
        </w:rPr>
        <w:t>1243</w:t>
      </w:r>
      <w:r w:rsidRPr="00D905A4">
        <w:rPr>
          <w:rFonts w:ascii="Arial" w:hAnsi="Arial" w:cs="Arial"/>
          <w:sz w:val="20"/>
          <w:szCs w:val="20"/>
          <w:lang w:val="es-ES"/>
        </w:rPr>
        <w:t xml:space="preserve">. </w:t>
      </w:r>
      <w:r w:rsidRPr="00D905A4">
        <w:rPr>
          <w:rStyle w:val="hps"/>
          <w:rFonts w:ascii="Arial" w:hAnsi="Arial" w:cs="Arial"/>
          <w:sz w:val="20"/>
          <w:szCs w:val="20"/>
          <w:lang w:val="es-ES"/>
        </w:rPr>
        <w:t>En el lugar</w:t>
      </w:r>
      <w:r w:rsidRPr="00D905A4">
        <w:rPr>
          <w:rFonts w:ascii="Arial" w:hAnsi="Arial" w:cs="Arial"/>
          <w:sz w:val="20"/>
          <w:szCs w:val="20"/>
          <w:lang w:val="es-ES"/>
        </w:rPr>
        <w:t xml:space="preserve"> </w:t>
      </w:r>
      <w:r w:rsidRPr="00D905A4">
        <w:rPr>
          <w:rStyle w:val="hps"/>
          <w:rFonts w:ascii="Arial" w:hAnsi="Arial" w:cs="Arial"/>
          <w:sz w:val="20"/>
          <w:szCs w:val="20"/>
          <w:lang w:val="es-ES"/>
        </w:rPr>
        <w:t>de calibración</w:t>
      </w:r>
      <w:r w:rsidRPr="00D905A4">
        <w:rPr>
          <w:rFonts w:ascii="Arial" w:hAnsi="Arial" w:cs="Arial"/>
          <w:sz w:val="20"/>
          <w:szCs w:val="20"/>
          <w:lang w:val="es-ES"/>
        </w:rPr>
        <w:t xml:space="preserve"> se </w:t>
      </w:r>
      <w:r w:rsidRPr="00D905A4">
        <w:rPr>
          <w:rStyle w:val="hps"/>
          <w:rFonts w:ascii="Arial" w:hAnsi="Arial" w:cs="Arial"/>
          <w:sz w:val="20"/>
          <w:szCs w:val="20"/>
          <w:lang w:val="es-ES"/>
        </w:rPr>
        <w:t>deberá verificar</w:t>
      </w:r>
      <w:r w:rsidRPr="00D905A4">
        <w:rPr>
          <w:rFonts w:ascii="Arial" w:hAnsi="Arial" w:cs="Arial"/>
          <w:sz w:val="20"/>
          <w:szCs w:val="20"/>
          <w:lang w:val="es-ES"/>
        </w:rPr>
        <w:t xml:space="preserve"> </w:t>
      </w:r>
      <w:r w:rsidRPr="00D905A4">
        <w:rPr>
          <w:rStyle w:val="hps"/>
          <w:rFonts w:ascii="Arial" w:hAnsi="Arial" w:cs="Arial"/>
          <w:sz w:val="20"/>
          <w:szCs w:val="20"/>
          <w:lang w:val="es-ES"/>
        </w:rPr>
        <w:t>el funcionamiento del sistema</w:t>
      </w:r>
      <w:r w:rsidRPr="00D905A4">
        <w:rPr>
          <w:rFonts w:ascii="Arial" w:hAnsi="Arial" w:cs="Arial"/>
          <w:sz w:val="20"/>
          <w:szCs w:val="20"/>
          <w:lang w:val="es-ES"/>
        </w:rPr>
        <w:t xml:space="preserve"> para el </w:t>
      </w:r>
      <w:r w:rsidRPr="00D905A4">
        <w:rPr>
          <w:rStyle w:val="hps"/>
          <w:rFonts w:ascii="Arial" w:hAnsi="Arial" w:cs="Arial"/>
          <w:sz w:val="20"/>
          <w:szCs w:val="20"/>
          <w:lang w:val="es-ES"/>
        </w:rPr>
        <w:t>umbral</w:t>
      </w:r>
      <w:r w:rsidRPr="00D905A4">
        <w:rPr>
          <w:rFonts w:ascii="Arial" w:hAnsi="Arial" w:cs="Arial"/>
          <w:sz w:val="20"/>
          <w:szCs w:val="20"/>
          <w:lang w:val="es-ES"/>
        </w:rPr>
        <w:t>, MARSE, contadores</w:t>
      </w:r>
      <w:r w:rsidRPr="00D905A4">
        <w:rPr>
          <w:rStyle w:val="hps"/>
          <w:rFonts w:ascii="Arial" w:hAnsi="Arial" w:cs="Arial"/>
          <w:sz w:val="20"/>
          <w:szCs w:val="20"/>
          <w:lang w:val="es-ES"/>
        </w:rPr>
        <w:t>,</w:t>
      </w:r>
      <w:r w:rsidRPr="00D905A4">
        <w:rPr>
          <w:rFonts w:ascii="Arial" w:hAnsi="Arial" w:cs="Arial"/>
          <w:sz w:val="20"/>
          <w:szCs w:val="20"/>
          <w:lang w:val="es-ES"/>
        </w:rPr>
        <w:t xml:space="preserve"> la </w:t>
      </w:r>
      <w:r w:rsidRPr="00D905A4">
        <w:rPr>
          <w:rStyle w:val="hps"/>
          <w:rFonts w:ascii="Arial" w:hAnsi="Arial" w:cs="Arial"/>
          <w:sz w:val="20"/>
          <w:szCs w:val="20"/>
          <w:lang w:val="es-ES"/>
        </w:rPr>
        <w:t>amplitud</w:t>
      </w:r>
      <w:r w:rsidRPr="00D905A4">
        <w:rPr>
          <w:rFonts w:ascii="Arial" w:hAnsi="Arial" w:cs="Arial"/>
          <w:sz w:val="20"/>
          <w:szCs w:val="20"/>
          <w:lang w:val="es-ES"/>
        </w:rPr>
        <w:t xml:space="preserve"> </w:t>
      </w:r>
      <w:r w:rsidRPr="00D905A4">
        <w:rPr>
          <w:rStyle w:val="hps"/>
          <w:rFonts w:ascii="Arial" w:hAnsi="Arial" w:cs="Arial"/>
          <w:sz w:val="20"/>
          <w:szCs w:val="20"/>
          <w:lang w:val="es-ES"/>
        </w:rPr>
        <w:t>pico</w:t>
      </w:r>
      <w:r w:rsidRPr="00D905A4">
        <w:rPr>
          <w:rFonts w:ascii="Arial" w:hAnsi="Arial" w:cs="Arial"/>
          <w:sz w:val="20"/>
          <w:szCs w:val="20"/>
          <w:lang w:val="es-ES"/>
        </w:rPr>
        <w:t>.</w:t>
      </w:r>
    </w:p>
    <w:p w14:paraId="35826E66" w14:textId="77777777" w:rsidR="002032AE" w:rsidRPr="00D905A4" w:rsidRDefault="002032AE" w:rsidP="002032AE">
      <w:pPr>
        <w:jc w:val="both"/>
        <w:rPr>
          <w:rFonts w:ascii="Arial" w:hAnsi="Arial" w:cs="Arial"/>
          <w:sz w:val="20"/>
          <w:szCs w:val="20"/>
          <w:lang w:val="es-ES"/>
        </w:rPr>
      </w:pPr>
      <w:r w:rsidRPr="00D905A4">
        <w:rPr>
          <w:rStyle w:val="hps"/>
          <w:rFonts w:ascii="Arial" w:hAnsi="Arial" w:cs="Arial"/>
          <w:sz w:val="20"/>
          <w:szCs w:val="20"/>
          <w:lang w:val="es-ES"/>
        </w:rPr>
        <w:t>La caracterización</w:t>
      </w:r>
      <w:r w:rsidRPr="00D905A4">
        <w:rPr>
          <w:rFonts w:ascii="Arial" w:hAnsi="Arial" w:cs="Arial"/>
          <w:sz w:val="20"/>
          <w:szCs w:val="20"/>
          <w:lang w:val="es-ES"/>
        </w:rPr>
        <w:t xml:space="preserve"> </w:t>
      </w:r>
      <w:r w:rsidRPr="00D905A4">
        <w:rPr>
          <w:rStyle w:val="hps"/>
          <w:rFonts w:ascii="Arial" w:hAnsi="Arial" w:cs="Arial"/>
          <w:sz w:val="20"/>
          <w:szCs w:val="20"/>
          <w:lang w:val="es-ES"/>
        </w:rPr>
        <w:t>la atenuación</w:t>
      </w:r>
      <w:r w:rsidRPr="00D905A4">
        <w:rPr>
          <w:rFonts w:ascii="Arial" w:hAnsi="Arial" w:cs="Arial"/>
          <w:sz w:val="20"/>
          <w:szCs w:val="20"/>
          <w:lang w:val="es-ES"/>
        </w:rPr>
        <w:t xml:space="preserve"> </w:t>
      </w:r>
      <w:r w:rsidRPr="00D905A4">
        <w:rPr>
          <w:rStyle w:val="hps"/>
          <w:rFonts w:ascii="Arial" w:hAnsi="Arial" w:cs="Arial"/>
          <w:sz w:val="20"/>
          <w:szCs w:val="20"/>
          <w:lang w:val="es-ES"/>
        </w:rPr>
        <w:t>será</w:t>
      </w:r>
      <w:r w:rsidRPr="00D905A4">
        <w:rPr>
          <w:rFonts w:ascii="Arial" w:hAnsi="Arial" w:cs="Arial"/>
          <w:sz w:val="20"/>
          <w:szCs w:val="20"/>
          <w:lang w:val="es-ES"/>
        </w:rPr>
        <w:t xml:space="preserve"> </w:t>
      </w:r>
      <w:r w:rsidRPr="00D905A4">
        <w:rPr>
          <w:rStyle w:val="hps"/>
          <w:rFonts w:ascii="Arial" w:hAnsi="Arial" w:cs="Arial"/>
          <w:sz w:val="20"/>
          <w:szCs w:val="20"/>
          <w:lang w:val="es-ES"/>
        </w:rPr>
        <w:t>realizada para</w:t>
      </w:r>
      <w:r w:rsidRPr="00D905A4">
        <w:rPr>
          <w:rFonts w:ascii="Arial" w:hAnsi="Arial" w:cs="Arial"/>
          <w:sz w:val="20"/>
          <w:szCs w:val="20"/>
          <w:lang w:val="es-ES"/>
        </w:rPr>
        <w:t xml:space="preserve"> </w:t>
      </w:r>
      <w:r w:rsidRPr="00D905A4">
        <w:rPr>
          <w:rStyle w:val="hps"/>
          <w:rFonts w:ascii="Arial" w:hAnsi="Arial" w:cs="Arial"/>
          <w:sz w:val="20"/>
          <w:szCs w:val="20"/>
          <w:lang w:val="es-ES"/>
        </w:rPr>
        <w:t>determinar el</w:t>
      </w:r>
      <w:r w:rsidRPr="00D905A4">
        <w:rPr>
          <w:rFonts w:ascii="Arial" w:hAnsi="Arial" w:cs="Arial"/>
          <w:sz w:val="20"/>
          <w:szCs w:val="20"/>
          <w:lang w:val="es-ES"/>
        </w:rPr>
        <w:t xml:space="preserve"> </w:t>
      </w:r>
      <w:r w:rsidRPr="00D905A4">
        <w:rPr>
          <w:rStyle w:val="hps"/>
          <w:rFonts w:ascii="Arial" w:hAnsi="Arial" w:cs="Arial"/>
          <w:sz w:val="20"/>
          <w:szCs w:val="20"/>
          <w:lang w:val="es-ES"/>
        </w:rPr>
        <w:t>espaciamiento</w:t>
      </w:r>
      <w:r w:rsidRPr="00D905A4">
        <w:rPr>
          <w:rFonts w:ascii="Arial" w:hAnsi="Arial" w:cs="Arial"/>
          <w:sz w:val="20"/>
          <w:szCs w:val="20"/>
          <w:lang w:val="es-ES"/>
        </w:rPr>
        <w:t xml:space="preserve"> </w:t>
      </w:r>
      <w:r w:rsidRPr="00D905A4">
        <w:rPr>
          <w:rStyle w:val="hps"/>
          <w:rFonts w:ascii="Arial" w:hAnsi="Arial" w:cs="Arial"/>
          <w:sz w:val="20"/>
          <w:szCs w:val="20"/>
          <w:lang w:val="es-ES"/>
        </w:rPr>
        <w:t>máximo</w:t>
      </w:r>
      <w:r w:rsidRPr="00D905A4">
        <w:rPr>
          <w:rFonts w:ascii="Arial" w:hAnsi="Arial" w:cs="Arial"/>
          <w:sz w:val="20"/>
          <w:szCs w:val="20"/>
          <w:lang w:val="es-ES"/>
        </w:rPr>
        <w:t xml:space="preserve"> </w:t>
      </w:r>
      <w:r w:rsidRPr="00D905A4">
        <w:rPr>
          <w:rStyle w:val="hps"/>
          <w:rFonts w:ascii="Arial" w:hAnsi="Arial" w:cs="Arial"/>
          <w:sz w:val="20"/>
          <w:szCs w:val="20"/>
          <w:lang w:val="es-ES"/>
        </w:rPr>
        <w:t>del sensor</w:t>
      </w:r>
      <w:r w:rsidRPr="00D905A4">
        <w:rPr>
          <w:rFonts w:ascii="Arial" w:hAnsi="Arial" w:cs="Arial"/>
          <w:sz w:val="20"/>
          <w:szCs w:val="20"/>
          <w:lang w:val="es-ES"/>
        </w:rPr>
        <w:t xml:space="preserve"> </w:t>
      </w:r>
      <w:r w:rsidRPr="00D905A4">
        <w:rPr>
          <w:rStyle w:val="hps"/>
          <w:rFonts w:ascii="Arial" w:hAnsi="Arial" w:cs="Arial"/>
          <w:sz w:val="20"/>
          <w:szCs w:val="20"/>
          <w:lang w:val="es-ES"/>
        </w:rPr>
        <w:t>como</w:t>
      </w:r>
      <w:r w:rsidRPr="00D905A4">
        <w:rPr>
          <w:rFonts w:ascii="Arial" w:hAnsi="Arial" w:cs="Arial"/>
          <w:sz w:val="20"/>
          <w:szCs w:val="20"/>
          <w:lang w:val="es-ES"/>
        </w:rPr>
        <w:t xml:space="preserve"> </w:t>
      </w:r>
      <w:r w:rsidRPr="00D905A4">
        <w:rPr>
          <w:rStyle w:val="hps"/>
          <w:rFonts w:ascii="Arial" w:hAnsi="Arial" w:cs="Arial"/>
          <w:sz w:val="20"/>
          <w:szCs w:val="20"/>
          <w:lang w:val="es-ES"/>
        </w:rPr>
        <w:t>se especifica</w:t>
      </w:r>
      <w:r w:rsidRPr="00D905A4">
        <w:rPr>
          <w:rFonts w:ascii="Arial" w:hAnsi="Arial" w:cs="Arial"/>
          <w:sz w:val="20"/>
          <w:szCs w:val="20"/>
          <w:lang w:val="es-ES"/>
        </w:rPr>
        <w:t xml:space="preserve"> </w:t>
      </w:r>
      <w:r w:rsidRPr="00D905A4">
        <w:rPr>
          <w:rStyle w:val="hps"/>
          <w:rFonts w:ascii="Arial" w:hAnsi="Arial" w:cs="Arial"/>
          <w:sz w:val="20"/>
          <w:szCs w:val="20"/>
          <w:lang w:val="es-ES"/>
        </w:rPr>
        <w:t>en la</w:t>
      </w:r>
      <w:r w:rsidRPr="00D905A4">
        <w:rPr>
          <w:rFonts w:ascii="Arial" w:hAnsi="Arial" w:cs="Arial"/>
          <w:sz w:val="20"/>
          <w:szCs w:val="20"/>
          <w:lang w:val="es-ES"/>
        </w:rPr>
        <w:t xml:space="preserve"> </w:t>
      </w:r>
      <w:r w:rsidRPr="00D905A4">
        <w:rPr>
          <w:rStyle w:val="hps"/>
          <w:rFonts w:ascii="Arial" w:hAnsi="Arial" w:cs="Arial"/>
          <w:b/>
          <w:sz w:val="20"/>
          <w:szCs w:val="20"/>
          <w:lang w:val="es-ES"/>
        </w:rPr>
        <w:t>T</w:t>
      </w:r>
      <w:r w:rsidRPr="00D905A4">
        <w:rPr>
          <w:rStyle w:val="atn"/>
          <w:rFonts w:ascii="Arial" w:hAnsi="Arial" w:cs="Arial"/>
          <w:sz w:val="20"/>
          <w:szCs w:val="20"/>
        </w:rPr>
        <w:t>-</w:t>
      </w:r>
      <w:r w:rsidRPr="00D905A4">
        <w:rPr>
          <w:rFonts w:ascii="Arial" w:hAnsi="Arial" w:cs="Arial"/>
          <w:b/>
          <w:sz w:val="20"/>
          <w:szCs w:val="20"/>
          <w:lang w:val="es-ES"/>
        </w:rPr>
        <w:t>1243.2</w:t>
      </w:r>
      <w:r w:rsidRPr="00D905A4">
        <w:rPr>
          <w:rFonts w:ascii="Arial" w:hAnsi="Arial" w:cs="Arial"/>
          <w:sz w:val="20"/>
          <w:szCs w:val="20"/>
          <w:lang w:val="es-ES"/>
        </w:rPr>
        <w:t xml:space="preserve">. </w:t>
      </w:r>
      <w:r w:rsidRPr="00D905A4">
        <w:rPr>
          <w:rStyle w:val="hps"/>
          <w:rFonts w:ascii="Arial" w:hAnsi="Arial" w:cs="Arial"/>
          <w:sz w:val="20"/>
          <w:szCs w:val="20"/>
          <w:lang w:val="es-ES"/>
        </w:rPr>
        <w:t>Una</w:t>
      </w:r>
      <w:r w:rsidRPr="00D905A4">
        <w:rPr>
          <w:rFonts w:ascii="Arial" w:hAnsi="Arial" w:cs="Arial"/>
          <w:sz w:val="20"/>
          <w:szCs w:val="20"/>
          <w:lang w:val="es-ES"/>
        </w:rPr>
        <w:t xml:space="preserve"> fuente </w:t>
      </w:r>
      <w:proofErr w:type="gramStart"/>
      <w:r w:rsidRPr="00D905A4">
        <w:rPr>
          <w:rFonts w:ascii="Arial" w:hAnsi="Arial" w:cs="Arial"/>
          <w:sz w:val="20"/>
          <w:szCs w:val="20"/>
          <w:lang w:val="es-ES"/>
        </w:rPr>
        <w:t>estándar  de</w:t>
      </w:r>
      <w:proofErr w:type="gramEnd"/>
      <w:r w:rsidRPr="00D905A4">
        <w:rPr>
          <w:rFonts w:ascii="Arial" w:hAnsi="Arial" w:cs="Arial"/>
          <w:sz w:val="20"/>
          <w:szCs w:val="20"/>
          <w:lang w:val="es-ES"/>
        </w:rPr>
        <w:t xml:space="preserve"> emisión acústica </w:t>
      </w:r>
      <w:proofErr w:type="spellStart"/>
      <w:r w:rsidRPr="00D905A4">
        <w:rPr>
          <w:rStyle w:val="hps"/>
          <w:rFonts w:ascii="Arial" w:hAnsi="Arial" w:cs="Arial"/>
          <w:b/>
          <w:i/>
          <w:sz w:val="20"/>
          <w:szCs w:val="20"/>
          <w:lang w:val="es-ES"/>
        </w:rPr>
        <w:t>Hsu</w:t>
      </w:r>
      <w:proofErr w:type="spellEnd"/>
      <w:r w:rsidRPr="00D905A4">
        <w:rPr>
          <w:rStyle w:val="atn"/>
          <w:rFonts w:ascii="Arial" w:hAnsi="Arial" w:cs="Arial"/>
          <w:i/>
          <w:sz w:val="20"/>
          <w:szCs w:val="20"/>
        </w:rPr>
        <w:t>-</w:t>
      </w:r>
      <w:r w:rsidRPr="00D905A4">
        <w:rPr>
          <w:rFonts w:ascii="Arial" w:hAnsi="Arial" w:cs="Arial"/>
          <w:b/>
          <w:i/>
          <w:sz w:val="20"/>
          <w:szCs w:val="20"/>
          <w:lang w:val="es-ES"/>
        </w:rPr>
        <w:t>Nielsen</w:t>
      </w:r>
      <w:r w:rsidRPr="00D905A4">
        <w:rPr>
          <w:rFonts w:ascii="Arial" w:hAnsi="Arial" w:cs="Arial"/>
          <w:sz w:val="20"/>
          <w:szCs w:val="20"/>
          <w:lang w:val="es-ES"/>
        </w:rPr>
        <w:t xml:space="preserve"> </w:t>
      </w:r>
      <w:r w:rsidRPr="00D905A4">
        <w:rPr>
          <w:rStyle w:val="hps"/>
          <w:rFonts w:ascii="Arial" w:hAnsi="Arial" w:cs="Arial"/>
          <w:sz w:val="20"/>
          <w:szCs w:val="20"/>
          <w:lang w:val="es-ES"/>
        </w:rPr>
        <w:t>se utilizará</w:t>
      </w:r>
      <w:r w:rsidRPr="00D905A4">
        <w:rPr>
          <w:rFonts w:ascii="Arial" w:hAnsi="Arial" w:cs="Arial"/>
          <w:sz w:val="20"/>
          <w:szCs w:val="20"/>
          <w:lang w:val="es-ES"/>
        </w:rPr>
        <w:t xml:space="preserve"> </w:t>
      </w:r>
      <w:r w:rsidRPr="00D905A4">
        <w:rPr>
          <w:rStyle w:val="hps"/>
          <w:rFonts w:ascii="Arial" w:hAnsi="Arial" w:cs="Arial"/>
          <w:sz w:val="20"/>
          <w:szCs w:val="20"/>
          <w:lang w:val="es-ES"/>
        </w:rPr>
        <w:t>durante el</w:t>
      </w:r>
      <w:r w:rsidRPr="00D905A4">
        <w:rPr>
          <w:rFonts w:ascii="Arial" w:hAnsi="Arial" w:cs="Arial"/>
          <w:sz w:val="20"/>
          <w:szCs w:val="20"/>
          <w:lang w:val="es-ES"/>
        </w:rPr>
        <w:t xml:space="preserve"> </w:t>
      </w:r>
      <w:r w:rsidRPr="00D905A4">
        <w:rPr>
          <w:rStyle w:val="hps"/>
          <w:rFonts w:ascii="Arial" w:hAnsi="Arial" w:cs="Arial"/>
          <w:sz w:val="20"/>
          <w:szCs w:val="20"/>
          <w:lang w:val="es-ES"/>
        </w:rPr>
        <w:t>proceso de</w:t>
      </w:r>
      <w:r w:rsidRPr="00D905A4">
        <w:rPr>
          <w:rFonts w:ascii="Arial" w:hAnsi="Arial" w:cs="Arial"/>
          <w:sz w:val="20"/>
          <w:szCs w:val="20"/>
          <w:lang w:val="es-ES"/>
        </w:rPr>
        <w:t xml:space="preserve"> </w:t>
      </w:r>
      <w:r w:rsidRPr="00D905A4">
        <w:rPr>
          <w:rStyle w:val="hps"/>
          <w:rFonts w:ascii="Arial" w:hAnsi="Arial" w:cs="Arial"/>
          <w:sz w:val="20"/>
          <w:szCs w:val="20"/>
          <w:lang w:val="es-ES"/>
        </w:rPr>
        <w:t>atenuación</w:t>
      </w:r>
      <w:r w:rsidRPr="00D905A4">
        <w:rPr>
          <w:rFonts w:ascii="Arial" w:hAnsi="Arial" w:cs="Arial"/>
          <w:sz w:val="20"/>
          <w:szCs w:val="20"/>
          <w:lang w:val="es-ES"/>
        </w:rPr>
        <w:t>.</w:t>
      </w:r>
    </w:p>
    <w:p w14:paraId="67D201AA" w14:textId="77777777" w:rsidR="002032AE" w:rsidRPr="00D905A4" w:rsidRDefault="002032AE" w:rsidP="002032AE">
      <w:pPr>
        <w:jc w:val="both"/>
        <w:rPr>
          <w:rFonts w:ascii="Arial" w:hAnsi="Arial" w:cs="Arial"/>
          <w:sz w:val="20"/>
          <w:szCs w:val="20"/>
          <w:lang w:val="es-ES"/>
        </w:rPr>
      </w:pPr>
      <w:proofErr w:type="gramStart"/>
      <w:r w:rsidRPr="00D905A4">
        <w:rPr>
          <w:rStyle w:val="hps"/>
          <w:rFonts w:ascii="Arial" w:hAnsi="Arial" w:cs="Arial"/>
          <w:sz w:val="20"/>
          <w:szCs w:val="20"/>
          <w:lang w:val="es-ES"/>
        </w:rPr>
        <w:t>Asimismo</w:t>
      </w:r>
      <w:proofErr w:type="gramEnd"/>
      <w:r w:rsidRPr="00D905A4">
        <w:rPr>
          <w:rFonts w:ascii="Arial" w:hAnsi="Arial" w:cs="Arial"/>
          <w:sz w:val="20"/>
          <w:szCs w:val="20"/>
          <w:lang w:val="es-ES"/>
        </w:rPr>
        <w:t xml:space="preserve"> </w:t>
      </w:r>
      <w:r w:rsidRPr="00D905A4">
        <w:rPr>
          <w:rStyle w:val="hps"/>
          <w:rFonts w:ascii="Arial" w:hAnsi="Arial" w:cs="Arial"/>
          <w:sz w:val="20"/>
          <w:szCs w:val="20"/>
          <w:lang w:val="es-ES"/>
        </w:rPr>
        <w:t>para</w:t>
      </w:r>
      <w:r w:rsidRPr="00D905A4">
        <w:rPr>
          <w:rFonts w:ascii="Arial" w:hAnsi="Arial" w:cs="Arial"/>
          <w:sz w:val="20"/>
          <w:szCs w:val="20"/>
          <w:lang w:val="es-ES"/>
        </w:rPr>
        <w:t xml:space="preserve"> </w:t>
      </w:r>
      <w:r w:rsidRPr="00D905A4">
        <w:rPr>
          <w:rStyle w:val="hps"/>
          <w:rFonts w:ascii="Arial" w:hAnsi="Arial" w:cs="Arial"/>
          <w:sz w:val="20"/>
          <w:szCs w:val="20"/>
          <w:lang w:val="es-ES"/>
        </w:rPr>
        <w:t>las</w:t>
      </w:r>
      <w:r w:rsidRPr="00D905A4">
        <w:rPr>
          <w:rFonts w:ascii="Arial" w:hAnsi="Arial" w:cs="Arial"/>
          <w:sz w:val="20"/>
          <w:szCs w:val="20"/>
          <w:lang w:val="es-ES"/>
        </w:rPr>
        <w:t xml:space="preserve"> </w:t>
      </w:r>
      <w:r w:rsidRPr="00D905A4">
        <w:rPr>
          <w:rStyle w:val="hps"/>
          <w:rFonts w:ascii="Arial" w:hAnsi="Arial" w:cs="Arial"/>
          <w:sz w:val="20"/>
          <w:szCs w:val="20"/>
          <w:lang w:val="es-ES"/>
        </w:rPr>
        <w:t>directrices de</w:t>
      </w:r>
      <w:r w:rsidRPr="00D905A4">
        <w:rPr>
          <w:rFonts w:ascii="Arial" w:hAnsi="Arial" w:cs="Arial"/>
          <w:sz w:val="20"/>
          <w:szCs w:val="20"/>
          <w:lang w:val="es-ES"/>
        </w:rPr>
        <w:t xml:space="preserve"> la colocación </w:t>
      </w:r>
      <w:r w:rsidRPr="00D905A4">
        <w:rPr>
          <w:rStyle w:val="hps"/>
          <w:rFonts w:ascii="Arial" w:hAnsi="Arial" w:cs="Arial"/>
          <w:sz w:val="20"/>
          <w:szCs w:val="20"/>
          <w:lang w:val="es-ES"/>
        </w:rPr>
        <w:t>de los sensores</w:t>
      </w:r>
      <w:r w:rsidRPr="00D905A4">
        <w:rPr>
          <w:rFonts w:ascii="Arial" w:hAnsi="Arial" w:cs="Arial"/>
          <w:sz w:val="20"/>
          <w:szCs w:val="20"/>
          <w:lang w:val="es-ES"/>
        </w:rPr>
        <w:t xml:space="preserve"> que se </w:t>
      </w:r>
      <w:r w:rsidRPr="00D905A4">
        <w:rPr>
          <w:rStyle w:val="hps"/>
          <w:rFonts w:ascii="Arial" w:hAnsi="Arial" w:cs="Arial"/>
          <w:sz w:val="20"/>
          <w:szCs w:val="20"/>
          <w:lang w:val="es-ES"/>
        </w:rPr>
        <w:t>señaló anteriormente</w:t>
      </w:r>
      <w:r w:rsidRPr="00D905A4">
        <w:rPr>
          <w:rFonts w:ascii="Arial" w:hAnsi="Arial" w:cs="Arial"/>
          <w:sz w:val="20"/>
          <w:szCs w:val="20"/>
          <w:lang w:val="es-ES"/>
        </w:rPr>
        <w:t xml:space="preserve">, </w:t>
      </w:r>
      <w:r w:rsidRPr="00D905A4">
        <w:rPr>
          <w:rStyle w:val="hps"/>
          <w:rFonts w:ascii="Arial" w:hAnsi="Arial" w:cs="Arial"/>
          <w:sz w:val="20"/>
          <w:szCs w:val="20"/>
          <w:lang w:val="es-ES"/>
        </w:rPr>
        <w:t>los sensores</w:t>
      </w:r>
      <w:r w:rsidRPr="00D905A4">
        <w:rPr>
          <w:rFonts w:ascii="Arial" w:hAnsi="Arial" w:cs="Arial"/>
          <w:sz w:val="20"/>
          <w:szCs w:val="20"/>
          <w:lang w:val="es-ES"/>
        </w:rPr>
        <w:t xml:space="preserve"> </w:t>
      </w:r>
      <w:r w:rsidRPr="00D905A4">
        <w:rPr>
          <w:rStyle w:val="hps"/>
          <w:rFonts w:ascii="Arial" w:hAnsi="Arial" w:cs="Arial"/>
          <w:sz w:val="20"/>
          <w:szCs w:val="20"/>
          <w:lang w:val="es-ES"/>
        </w:rPr>
        <w:t>también</w:t>
      </w:r>
      <w:r w:rsidRPr="00D905A4">
        <w:rPr>
          <w:rFonts w:ascii="Arial" w:hAnsi="Arial" w:cs="Arial"/>
          <w:sz w:val="20"/>
          <w:szCs w:val="20"/>
          <w:lang w:val="es-ES"/>
        </w:rPr>
        <w:t xml:space="preserve"> </w:t>
      </w:r>
      <w:r w:rsidRPr="00D905A4">
        <w:rPr>
          <w:rStyle w:val="hps"/>
          <w:rFonts w:ascii="Arial" w:hAnsi="Arial" w:cs="Arial"/>
          <w:sz w:val="20"/>
          <w:szCs w:val="20"/>
          <w:lang w:val="es-ES"/>
        </w:rPr>
        <w:t>se colocarán</w:t>
      </w:r>
      <w:r w:rsidRPr="00D905A4">
        <w:rPr>
          <w:rFonts w:ascii="Arial" w:hAnsi="Arial" w:cs="Arial"/>
          <w:sz w:val="20"/>
          <w:szCs w:val="20"/>
          <w:lang w:val="es-ES"/>
        </w:rPr>
        <w:t xml:space="preserve"> a una </w:t>
      </w:r>
      <w:r w:rsidRPr="00D905A4">
        <w:rPr>
          <w:rStyle w:val="hps"/>
          <w:rFonts w:ascii="Arial" w:hAnsi="Arial" w:cs="Arial"/>
          <w:sz w:val="20"/>
          <w:szCs w:val="20"/>
          <w:lang w:val="es-ES"/>
        </w:rPr>
        <w:t>distancia</w:t>
      </w:r>
      <w:r w:rsidRPr="00D905A4">
        <w:rPr>
          <w:rFonts w:ascii="Arial" w:hAnsi="Arial" w:cs="Arial"/>
          <w:sz w:val="20"/>
          <w:szCs w:val="20"/>
          <w:lang w:val="es-ES"/>
        </w:rPr>
        <w:t xml:space="preserve"> </w:t>
      </w:r>
      <w:r w:rsidRPr="00D905A4">
        <w:rPr>
          <w:rStyle w:val="hps"/>
          <w:rFonts w:ascii="Arial" w:hAnsi="Arial" w:cs="Arial"/>
          <w:sz w:val="20"/>
          <w:szCs w:val="20"/>
          <w:lang w:val="es-ES"/>
        </w:rPr>
        <w:t>mínima</w:t>
      </w:r>
      <w:r w:rsidRPr="00D905A4">
        <w:rPr>
          <w:rFonts w:ascii="Arial" w:hAnsi="Arial" w:cs="Arial"/>
          <w:sz w:val="20"/>
          <w:szCs w:val="20"/>
          <w:lang w:val="es-ES"/>
        </w:rPr>
        <w:t xml:space="preserve"> </w:t>
      </w:r>
      <w:r w:rsidRPr="00D905A4">
        <w:rPr>
          <w:rStyle w:val="hps"/>
          <w:rFonts w:ascii="Arial" w:hAnsi="Arial" w:cs="Arial"/>
          <w:sz w:val="20"/>
          <w:szCs w:val="20"/>
          <w:lang w:val="es-ES"/>
        </w:rPr>
        <w:t>de las siguientes secciones</w:t>
      </w:r>
      <w:r w:rsidRPr="00D905A4">
        <w:rPr>
          <w:rFonts w:ascii="Arial" w:hAnsi="Arial" w:cs="Arial"/>
          <w:sz w:val="20"/>
          <w:szCs w:val="20"/>
          <w:lang w:val="es-ES"/>
        </w:rPr>
        <w:t xml:space="preserve"> </w:t>
      </w:r>
      <w:r w:rsidRPr="00D905A4">
        <w:rPr>
          <w:rStyle w:val="hps"/>
          <w:rFonts w:ascii="Arial" w:hAnsi="Arial" w:cs="Arial"/>
          <w:sz w:val="20"/>
          <w:szCs w:val="20"/>
          <w:lang w:val="es-ES"/>
        </w:rPr>
        <w:t>críticas</w:t>
      </w:r>
      <w:r w:rsidRPr="00D905A4">
        <w:rPr>
          <w:rFonts w:ascii="Arial" w:hAnsi="Arial" w:cs="Arial"/>
          <w:sz w:val="20"/>
          <w:szCs w:val="20"/>
          <w:lang w:val="es-ES"/>
        </w:rPr>
        <w:t xml:space="preserve"> </w:t>
      </w:r>
      <w:r w:rsidRPr="00D905A4">
        <w:rPr>
          <w:rStyle w:val="hps"/>
          <w:rFonts w:ascii="Arial" w:hAnsi="Arial" w:cs="Arial"/>
          <w:sz w:val="20"/>
          <w:szCs w:val="20"/>
          <w:lang w:val="es-ES"/>
        </w:rPr>
        <w:t>que pueden</w:t>
      </w:r>
      <w:r w:rsidRPr="00D905A4">
        <w:rPr>
          <w:rFonts w:ascii="Arial" w:hAnsi="Arial" w:cs="Arial"/>
          <w:sz w:val="20"/>
          <w:szCs w:val="20"/>
          <w:lang w:val="es-ES"/>
        </w:rPr>
        <w:t xml:space="preserve"> </w:t>
      </w:r>
      <w:r w:rsidRPr="00D905A4">
        <w:rPr>
          <w:rStyle w:val="hps"/>
          <w:rFonts w:ascii="Arial" w:hAnsi="Arial" w:cs="Arial"/>
          <w:sz w:val="20"/>
          <w:szCs w:val="20"/>
          <w:lang w:val="es-ES"/>
        </w:rPr>
        <w:t>incluir</w:t>
      </w:r>
      <w:r w:rsidRPr="00D905A4">
        <w:rPr>
          <w:rStyle w:val="hps"/>
          <w:rFonts w:ascii="Arial" w:hAnsi="Arial" w:cs="Arial"/>
          <w:b/>
          <w:sz w:val="20"/>
          <w:szCs w:val="20"/>
          <w:lang w:val="es-ES"/>
        </w:rPr>
        <w:t>:</w:t>
      </w:r>
      <w:r w:rsidRPr="00D905A4">
        <w:rPr>
          <w:rFonts w:ascii="Arial" w:hAnsi="Arial" w:cs="Arial"/>
          <w:b/>
          <w:sz w:val="20"/>
          <w:szCs w:val="20"/>
          <w:lang w:val="es-ES"/>
        </w:rPr>
        <w:t xml:space="preserve"> </w:t>
      </w:r>
      <w:r w:rsidRPr="00D905A4">
        <w:rPr>
          <w:rStyle w:val="hps"/>
          <w:rFonts w:ascii="Arial" w:hAnsi="Arial" w:cs="Arial"/>
          <w:b/>
          <w:sz w:val="20"/>
          <w:szCs w:val="20"/>
          <w:lang w:val="es-ES"/>
        </w:rPr>
        <w:t>soldaduras</w:t>
      </w:r>
      <w:r w:rsidRPr="00D905A4">
        <w:rPr>
          <w:rFonts w:ascii="Arial" w:hAnsi="Arial" w:cs="Arial"/>
          <w:sz w:val="20"/>
          <w:szCs w:val="20"/>
          <w:lang w:val="es-ES"/>
        </w:rPr>
        <w:t xml:space="preserve">, </w:t>
      </w:r>
      <w:r w:rsidRPr="00D905A4">
        <w:rPr>
          <w:rStyle w:val="hps"/>
          <w:rFonts w:ascii="Arial" w:hAnsi="Arial" w:cs="Arial"/>
          <w:sz w:val="20"/>
          <w:szCs w:val="20"/>
          <w:lang w:val="es-ES"/>
        </w:rPr>
        <w:t xml:space="preserve">las </w:t>
      </w:r>
      <w:r w:rsidRPr="00D905A4">
        <w:rPr>
          <w:rStyle w:val="hps"/>
          <w:rFonts w:ascii="Arial" w:hAnsi="Arial" w:cs="Arial"/>
          <w:b/>
          <w:sz w:val="20"/>
          <w:szCs w:val="20"/>
          <w:lang w:val="es-ES"/>
        </w:rPr>
        <w:t>zonas de alto</w:t>
      </w:r>
      <w:r w:rsidRPr="00D905A4">
        <w:rPr>
          <w:rFonts w:ascii="Arial" w:hAnsi="Arial" w:cs="Arial"/>
          <w:b/>
          <w:sz w:val="20"/>
          <w:szCs w:val="20"/>
          <w:lang w:val="es-ES"/>
        </w:rPr>
        <w:t xml:space="preserve"> </w:t>
      </w:r>
      <w:r w:rsidRPr="00D905A4">
        <w:rPr>
          <w:rStyle w:val="hps"/>
          <w:rFonts w:ascii="Arial" w:hAnsi="Arial" w:cs="Arial"/>
          <w:b/>
          <w:sz w:val="20"/>
          <w:szCs w:val="20"/>
          <w:lang w:val="es-ES"/>
        </w:rPr>
        <w:t>estrés</w:t>
      </w:r>
      <w:r w:rsidRPr="00D905A4">
        <w:rPr>
          <w:rFonts w:ascii="Arial" w:hAnsi="Arial" w:cs="Arial"/>
          <w:sz w:val="20"/>
          <w:szCs w:val="20"/>
          <w:lang w:val="es-ES"/>
        </w:rPr>
        <w:t xml:space="preserve">, </w:t>
      </w:r>
      <w:r w:rsidRPr="00D905A4">
        <w:rPr>
          <w:rStyle w:val="hps"/>
          <w:rFonts w:ascii="Arial" w:hAnsi="Arial" w:cs="Arial"/>
          <w:b/>
          <w:sz w:val="20"/>
          <w:szCs w:val="20"/>
          <w:lang w:val="es-ES"/>
        </w:rPr>
        <w:t>boquilla</w:t>
      </w:r>
      <w:r w:rsidRPr="00D905A4">
        <w:rPr>
          <w:rStyle w:val="hps"/>
          <w:rFonts w:ascii="Arial" w:hAnsi="Arial" w:cs="Arial"/>
          <w:sz w:val="20"/>
          <w:szCs w:val="20"/>
          <w:lang w:val="es-ES"/>
        </w:rPr>
        <w:t>s</w:t>
      </w:r>
      <w:r w:rsidRPr="00D905A4">
        <w:rPr>
          <w:rFonts w:ascii="Arial" w:hAnsi="Arial" w:cs="Arial"/>
          <w:sz w:val="20"/>
          <w:szCs w:val="20"/>
          <w:lang w:val="es-ES"/>
        </w:rPr>
        <w:t xml:space="preserve">, </w:t>
      </w:r>
      <w:r w:rsidRPr="00D905A4">
        <w:rPr>
          <w:rStyle w:val="hps"/>
          <w:rFonts w:ascii="Arial" w:hAnsi="Arial" w:cs="Arial"/>
          <w:b/>
          <w:sz w:val="20"/>
          <w:szCs w:val="20"/>
          <w:lang w:val="es-ES"/>
        </w:rPr>
        <w:t>entradas hombre</w:t>
      </w:r>
      <w:r w:rsidRPr="00D905A4">
        <w:rPr>
          <w:rFonts w:ascii="Arial" w:hAnsi="Arial" w:cs="Arial"/>
          <w:sz w:val="20"/>
          <w:szCs w:val="20"/>
          <w:lang w:val="es-ES"/>
        </w:rPr>
        <w:t xml:space="preserve">, en </w:t>
      </w:r>
      <w:r w:rsidRPr="00D905A4">
        <w:rPr>
          <w:rStyle w:val="hps"/>
          <w:rFonts w:ascii="Arial" w:hAnsi="Arial" w:cs="Arial"/>
          <w:b/>
          <w:sz w:val="20"/>
          <w:szCs w:val="20"/>
          <w:lang w:val="es-ES"/>
        </w:rPr>
        <w:t>reparaciones</w:t>
      </w:r>
      <w:r w:rsidRPr="00D905A4">
        <w:rPr>
          <w:rFonts w:ascii="Arial" w:hAnsi="Arial" w:cs="Arial"/>
          <w:sz w:val="20"/>
          <w:szCs w:val="20"/>
          <w:lang w:val="es-ES"/>
        </w:rPr>
        <w:t xml:space="preserve">, </w:t>
      </w:r>
      <w:r w:rsidRPr="00D905A4">
        <w:rPr>
          <w:rStyle w:val="hps"/>
          <w:rFonts w:ascii="Arial" w:hAnsi="Arial" w:cs="Arial"/>
          <w:b/>
          <w:sz w:val="20"/>
          <w:szCs w:val="20"/>
          <w:lang w:val="es-ES"/>
        </w:rPr>
        <w:t>anillos de</w:t>
      </w:r>
      <w:r w:rsidRPr="00D905A4">
        <w:rPr>
          <w:rFonts w:ascii="Arial" w:hAnsi="Arial" w:cs="Arial"/>
          <w:b/>
          <w:sz w:val="20"/>
          <w:szCs w:val="20"/>
          <w:lang w:val="es-ES"/>
        </w:rPr>
        <w:t xml:space="preserve"> </w:t>
      </w:r>
      <w:r w:rsidRPr="00D905A4">
        <w:rPr>
          <w:rStyle w:val="hps"/>
          <w:rFonts w:ascii="Arial" w:hAnsi="Arial" w:cs="Arial"/>
          <w:b/>
          <w:sz w:val="20"/>
          <w:szCs w:val="20"/>
          <w:lang w:val="es-ES"/>
        </w:rPr>
        <w:t>soporte</w:t>
      </w:r>
      <w:r w:rsidRPr="00D905A4">
        <w:rPr>
          <w:rFonts w:ascii="Arial" w:hAnsi="Arial" w:cs="Arial"/>
          <w:sz w:val="20"/>
          <w:szCs w:val="20"/>
          <w:lang w:val="es-ES"/>
        </w:rPr>
        <w:t xml:space="preserve"> </w:t>
      </w:r>
      <w:r w:rsidRPr="00D905A4">
        <w:rPr>
          <w:rStyle w:val="hps"/>
          <w:rFonts w:ascii="Arial" w:hAnsi="Arial" w:cs="Arial"/>
          <w:sz w:val="20"/>
          <w:szCs w:val="20"/>
          <w:lang w:val="es-ES"/>
        </w:rPr>
        <w:t>y</w:t>
      </w:r>
      <w:r w:rsidRPr="00D905A4">
        <w:rPr>
          <w:rFonts w:ascii="Arial" w:hAnsi="Arial" w:cs="Arial"/>
          <w:sz w:val="20"/>
          <w:szCs w:val="20"/>
          <w:lang w:val="es-ES"/>
        </w:rPr>
        <w:t xml:space="preserve"> </w:t>
      </w:r>
      <w:r w:rsidRPr="00D905A4">
        <w:rPr>
          <w:rStyle w:val="hps"/>
          <w:rFonts w:ascii="Arial" w:hAnsi="Arial" w:cs="Arial"/>
          <w:sz w:val="20"/>
          <w:szCs w:val="20"/>
          <w:lang w:val="es-ES"/>
        </w:rPr>
        <w:t xml:space="preserve">los </w:t>
      </w:r>
      <w:r w:rsidRPr="00D905A4">
        <w:rPr>
          <w:rStyle w:val="hps"/>
          <w:rFonts w:ascii="Arial" w:hAnsi="Arial" w:cs="Arial"/>
          <w:b/>
          <w:sz w:val="20"/>
          <w:szCs w:val="20"/>
          <w:lang w:val="es-ES"/>
        </w:rPr>
        <w:t>defectos</w:t>
      </w:r>
      <w:r w:rsidRPr="00D905A4">
        <w:rPr>
          <w:rFonts w:ascii="Arial" w:hAnsi="Arial" w:cs="Arial"/>
          <w:b/>
          <w:sz w:val="20"/>
          <w:szCs w:val="20"/>
          <w:lang w:val="es-ES"/>
        </w:rPr>
        <w:t xml:space="preserve"> </w:t>
      </w:r>
      <w:r w:rsidRPr="00D905A4">
        <w:rPr>
          <w:rStyle w:val="hps"/>
          <w:rFonts w:ascii="Arial" w:hAnsi="Arial" w:cs="Arial"/>
          <w:b/>
          <w:sz w:val="20"/>
          <w:szCs w:val="20"/>
          <w:lang w:val="es-ES"/>
        </w:rPr>
        <w:t>visuales</w:t>
      </w:r>
      <w:r w:rsidRPr="00D905A4">
        <w:rPr>
          <w:rFonts w:ascii="Arial" w:hAnsi="Arial" w:cs="Arial"/>
          <w:sz w:val="20"/>
          <w:szCs w:val="20"/>
          <w:lang w:val="es-ES"/>
        </w:rPr>
        <w:t>.</w:t>
      </w:r>
    </w:p>
    <w:p w14:paraId="7E96C2F3" w14:textId="77777777" w:rsidR="002032AE" w:rsidRPr="00D905A4" w:rsidRDefault="002032AE" w:rsidP="002032AE">
      <w:pPr>
        <w:jc w:val="both"/>
        <w:rPr>
          <w:rStyle w:val="hps"/>
          <w:rFonts w:ascii="Arial" w:hAnsi="Arial" w:cs="Arial"/>
          <w:sz w:val="20"/>
          <w:szCs w:val="20"/>
          <w:lang w:val="es-ES"/>
        </w:rPr>
      </w:pPr>
      <w:r w:rsidRPr="00D905A4">
        <w:rPr>
          <w:rStyle w:val="hps"/>
          <w:rFonts w:ascii="Arial" w:hAnsi="Arial" w:cs="Arial"/>
          <w:sz w:val="20"/>
          <w:szCs w:val="20"/>
          <w:lang w:val="es-ES"/>
        </w:rPr>
        <w:t>Una ubicación del</w:t>
      </w:r>
      <w:r w:rsidRPr="00D905A4">
        <w:rPr>
          <w:rStyle w:val="hps"/>
          <w:rFonts w:ascii="Arial" w:hAnsi="Arial" w:cs="Arial"/>
          <w:sz w:val="20"/>
          <w:szCs w:val="20"/>
        </w:rPr>
        <w:t xml:space="preserve"> </w:t>
      </w:r>
      <w:r w:rsidRPr="00D905A4">
        <w:rPr>
          <w:rStyle w:val="hps"/>
          <w:rFonts w:ascii="Arial" w:hAnsi="Arial" w:cs="Arial"/>
          <w:sz w:val="20"/>
          <w:szCs w:val="20"/>
          <w:lang w:val="es-ES"/>
        </w:rPr>
        <w:t>Origen</w:t>
      </w:r>
      <w:r w:rsidRPr="00D905A4">
        <w:rPr>
          <w:rStyle w:val="hps"/>
          <w:rFonts w:ascii="Arial" w:hAnsi="Arial" w:cs="Arial"/>
          <w:sz w:val="20"/>
          <w:szCs w:val="20"/>
        </w:rPr>
        <w:t xml:space="preserve"> </w:t>
      </w:r>
      <w:r w:rsidRPr="00D905A4">
        <w:rPr>
          <w:rStyle w:val="hps"/>
          <w:rFonts w:ascii="Arial" w:hAnsi="Arial" w:cs="Arial"/>
          <w:sz w:val="20"/>
          <w:szCs w:val="20"/>
          <w:lang w:val="es-ES"/>
        </w:rPr>
        <w:t>requerirá de por lo menos</w:t>
      </w:r>
      <w:r w:rsidRPr="00D905A4">
        <w:rPr>
          <w:rStyle w:val="hps"/>
          <w:rFonts w:ascii="Arial" w:hAnsi="Arial" w:cs="Arial"/>
          <w:sz w:val="20"/>
          <w:szCs w:val="20"/>
        </w:rPr>
        <w:t xml:space="preserve"> </w:t>
      </w:r>
      <w:r w:rsidRPr="00D905A4">
        <w:rPr>
          <w:rStyle w:val="hps"/>
          <w:rFonts w:ascii="Arial" w:hAnsi="Arial" w:cs="Arial"/>
          <w:sz w:val="20"/>
          <w:szCs w:val="20"/>
          <w:lang w:val="es-ES"/>
        </w:rPr>
        <w:t>3 sensores</w:t>
      </w:r>
      <w:r w:rsidRPr="00D905A4">
        <w:rPr>
          <w:rStyle w:val="hps"/>
          <w:rFonts w:ascii="Arial" w:hAnsi="Arial" w:cs="Arial"/>
          <w:sz w:val="20"/>
          <w:szCs w:val="20"/>
        </w:rPr>
        <w:t xml:space="preserve"> </w:t>
      </w:r>
      <w:r w:rsidRPr="00D905A4">
        <w:rPr>
          <w:rStyle w:val="hps"/>
          <w:rFonts w:ascii="Arial" w:hAnsi="Arial" w:cs="Arial"/>
          <w:sz w:val="20"/>
          <w:szCs w:val="20"/>
          <w:lang w:val="es-ES"/>
        </w:rPr>
        <w:t>para detectar</w:t>
      </w:r>
      <w:r w:rsidRPr="00D905A4">
        <w:rPr>
          <w:rStyle w:val="hps"/>
          <w:rFonts w:ascii="Arial" w:hAnsi="Arial" w:cs="Arial"/>
          <w:sz w:val="20"/>
          <w:szCs w:val="20"/>
        </w:rPr>
        <w:t xml:space="preserve"> </w:t>
      </w:r>
      <w:r w:rsidRPr="00D905A4">
        <w:rPr>
          <w:rStyle w:val="hps"/>
          <w:rFonts w:ascii="Arial" w:hAnsi="Arial" w:cs="Arial"/>
          <w:sz w:val="20"/>
          <w:szCs w:val="20"/>
          <w:lang w:val="es-ES"/>
        </w:rPr>
        <w:t>una</w:t>
      </w:r>
      <w:r w:rsidRPr="00D905A4">
        <w:rPr>
          <w:rStyle w:val="hps"/>
          <w:rFonts w:ascii="Arial" w:hAnsi="Arial" w:cs="Arial"/>
          <w:sz w:val="20"/>
          <w:szCs w:val="20"/>
        </w:rPr>
        <w:t xml:space="preserve"> </w:t>
      </w:r>
      <w:r w:rsidRPr="00D905A4">
        <w:rPr>
          <w:rStyle w:val="hps"/>
          <w:rFonts w:ascii="Arial" w:hAnsi="Arial" w:cs="Arial"/>
          <w:sz w:val="20"/>
          <w:szCs w:val="20"/>
          <w:lang w:val="es-ES"/>
        </w:rPr>
        <w:t>emisión</w:t>
      </w:r>
      <w:r w:rsidRPr="00D905A4">
        <w:rPr>
          <w:rStyle w:val="hps"/>
          <w:rFonts w:ascii="Arial" w:hAnsi="Arial" w:cs="Arial"/>
          <w:sz w:val="20"/>
          <w:szCs w:val="20"/>
        </w:rPr>
        <w:t xml:space="preserve"> </w:t>
      </w:r>
      <w:r w:rsidRPr="00D905A4">
        <w:rPr>
          <w:rStyle w:val="hps"/>
          <w:rFonts w:ascii="Arial" w:hAnsi="Arial" w:cs="Arial"/>
          <w:sz w:val="20"/>
          <w:szCs w:val="20"/>
          <w:lang w:val="es-ES"/>
        </w:rPr>
        <w:t>acústica</w:t>
      </w:r>
      <w:r w:rsidRPr="00D905A4">
        <w:rPr>
          <w:rStyle w:val="hps"/>
          <w:rFonts w:ascii="Arial" w:hAnsi="Arial" w:cs="Arial"/>
          <w:sz w:val="20"/>
          <w:szCs w:val="20"/>
        </w:rPr>
        <w:t xml:space="preserve"> a partir </w:t>
      </w:r>
      <w:r w:rsidRPr="00D905A4">
        <w:rPr>
          <w:rStyle w:val="hps"/>
          <w:rFonts w:ascii="Arial" w:hAnsi="Arial" w:cs="Arial"/>
          <w:sz w:val="20"/>
          <w:szCs w:val="20"/>
          <w:lang w:val="es-ES"/>
        </w:rPr>
        <w:t>de</w:t>
      </w:r>
      <w:r w:rsidRPr="00D905A4">
        <w:rPr>
          <w:rStyle w:val="hps"/>
          <w:rFonts w:ascii="Arial" w:hAnsi="Arial" w:cs="Arial"/>
          <w:sz w:val="20"/>
          <w:szCs w:val="20"/>
        </w:rPr>
        <w:t xml:space="preserve"> </w:t>
      </w:r>
      <w:r w:rsidRPr="00D905A4">
        <w:rPr>
          <w:rStyle w:val="hps"/>
          <w:rFonts w:ascii="Arial" w:hAnsi="Arial" w:cs="Arial"/>
          <w:sz w:val="20"/>
          <w:szCs w:val="20"/>
          <w:lang w:val="es-ES"/>
        </w:rPr>
        <w:t>un</w:t>
      </w:r>
      <w:r w:rsidRPr="00D905A4">
        <w:rPr>
          <w:rStyle w:val="hps"/>
          <w:rFonts w:ascii="Arial" w:hAnsi="Arial" w:cs="Arial"/>
          <w:sz w:val="20"/>
          <w:szCs w:val="20"/>
        </w:rPr>
        <w:t xml:space="preserve"> </w:t>
      </w:r>
      <w:r w:rsidRPr="00D905A4">
        <w:rPr>
          <w:rStyle w:val="hps"/>
          <w:rFonts w:ascii="Arial" w:hAnsi="Arial" w:cs="Arial"/>
          <w:sz w:val="20"/>
          <w:szCs w:val="20"/>
          <w:lang w:val="es-ES"/>
        </w:rPr>
        <w:t>defecto</w:t>
      </w:r>
      <w:r w:rsidRPr="00D905A4">
        <w:rPr>
          <w:rStyle w:val="hps"/>
          <w:rFonts w:ascii="Arial" w:hAnsi="Arial" w:cs="Arial"/>
          <w:sz w:val="20"/>
          <w:szCs w:val="20"/>
        </w:rPr>
        <w:t xml:space="preserve"> </w:t>
      </w:r>
      <w:r w:rsidRPr="00D905A4">
        <w:rPr>
          <w:rStyle w:val="hps"/>
          <w:rFonts w:ascii="Arial" w:hAnsi="Arial" w:cs="Arial"/>
          <w:sz w:val="20"/>
          <w:szCs w:val="20"/>
          <w:lang w:val="es-ES"/>
        </w:rPr>
        <w:t>activo</w:t>
      </w:r>
      <w:r w:rsidRPr="00D905A4">
        <w:rPr>
          <w:rStyle w:val="hps"/>
          <w:rFonts w:ascii="Arial" w:hAnsi="Arial" w:cs="Arial"/>
          <w:sz w:val="20"/>
          <w:szCs w:val="20"/>
        </w:rPr>
        <w:t xml:space="preserve">. Por lo tanto se requerirá un sensor adicional de guía será colocado de tal manera que un salto desde cualquier localización es detectado por 3 o más sensores. El control de funcionamiento del sensor se realizara de acuerdo a lo especificado en </w:t>
      </w:r>
      <w:r w:rsidRPr="00D905A4">
        <w:rPr>
          <w:rStyle w:val="hps"/>
          <w:rFonts w:ascii="Arial" w:hAnsi="Arial" w:cs="Arial"/>
          <w:b/>
          <w:sz w:val="20"/>
          <w:szCs w:val="20"/>
          <w:lang w:val="es-ES"/>
        </w:rPr>
        <w:t>T-1243.5</w:t>
      </w:r>
      <w:r w:rsidRPr="00D905A4">
        <w:rPr>
          <w:rStyle w:val="hps"/>
          <w:rFonts w:ascii="Arial" w:hAnsi="Arial" w:cs="Arial"/>
          <w:sz w:val="20"/>
          <w:szCs w:val="20"/>
          <w:lang w:val="es-ES"/>
        </w:rPr>
        <w:t>.</w:t>
      </w:r>
    </w:p>
    <w:p w14:paraId="78C1EF91" w14:textId="77777777" w:rsidR="002032AE" w:rsidRPr="00D905A4" w:rsidRDefault="002032AE" w:rsidP="00DE76A8">
      <w:pPr>
        <w:pStyle w:val="Prrafodelista"/>
        <w:numPr>
          <w:ilvl w:val="0"/>
          <w:numId w:val="15"/>
        </w:numPr>
        <w:jc w:val="both"/>
        <w:outlineLvl w:val="0"/>
        <w:rPr>
          <w:rFonts w:ascii="Arial" w:hAnsi="Arial" w:cs="Arial"/>
          <w:b/>
          <w:sz w:val="20"/>
          <w:szCs w:val="20"/>
        </w:rPr>
      </w:pPr>
      <w:bookmarkStart w:id="14" w:name="_Toc315790485"/>
      <w:r w:rsidRPr="00D905A4">
        <w:rPr>
          <w:rFonts w:ascii="Arial" w:hAnsi="Arial" w:cs="Arial"/>
          <w:b/>
          <w:sz w:val="20"/>
          <w:szCs w:val="20"/>
        </w:rPr>
        <w:lastRenderedPageBreak/>
        <w:t>REVISION DEL RUIDO DE FONDO</w:t>
      </w:r>
      <w:bookmarkEnd w:id="14"/>
    </w:p>
    <w:p w14:paraId="4310814A" w14:textId="77777777" w:rsidR="002032AE" w:rsidRPr="00D905A4" w:rsidRDefault="002032AE" w:rsidP="002032AE">
      <w:pPr>
        <w:jc w:val="both"/>
        <w:rPr>
          <w:rFonts w:ascii="Arial" w:hAnsi="Arial" w:cs="Arial"/>
          <w:sz w:val="20"/>
          <w:szCs w:val="20"/>
        </w:rPr>
      </w:pPr>
      <w:r w:rsidRPr="00D905A4">
        <w:rPr>
          <w:rFonts w:ascii="Arial" w:hAnsi="Arial" w:cs="Arial"/>
          <w:sz w:val="20"/>
          <w:szCs w:val="20"/>
        </w:rPr>
        <w:t>De un mínimo de 15 minutos se requerirá la revisión del ruido de fondo antes de comenzar la fase de presurización del recipiente a presión. Las guías usadas en T-1244.2.1 y T-1244.2.2 deberán ser usadas para solucionar posibles fuentes de ruido. En ambientes de alto ruido, un umbral variable puede ser usado para minimizar la infiltración de ruido en el sistema.  En caso de que el nivel de ruido es consistentemente mayor que el nivel del código seleccionado, la prueba se deberá de concluir.</w:t>
      </w:r>
    </w:p>
    <w:p w14:paraId="6B3CD836" w14:textId="77777777" w:rsidR="002032AE" w:rsidRPr="00D905A4" w:rsidRDefault="002032AE" w:rsidP="00DE76A8">
      <w:pPr>
        <w:pStyle w:val="Prrafodelista"/>
        <w:numPr>
          <w:ilvl w:val="0"/>
          <w:numId w:val="15"/>
        </w:numPr>
        <w:jc w:val="both"/>
        <w:outlineLvl w:val="0"/>
        <w:rPr>
          <w:rFonts w:ascii="Arial" w:hAnsi="Arial" w:cs="Arial"/>
          <w:b/>
          <w:sz w:val="20"/>
          <w:szCs w:val="20"/>
        </w:rPr>
      </w:pPr>
      <w:bookmarkStart w:id="15" w:name="_Toc315790486"/>
      <w:r w:rsidRPr="00D905A4">
        <w:rPr>
          <w:rFonts w:ascii="Arial" w:hAnsi="Arial" w:cs="Arial"/>
          <w:b/>
          <w:sz w:val="20"/>
          <w:szCs w:val="20"/>
        </w:rPr>
        <w:t>PRESURIZACIÓN</w:t>
      </w:r>
      <w:bookmarkEnd w:id="15"/>
    </w:p>
    <w:p w14:paraId="183F71C7" w14:textId="77777777" w:rsidR="002032AE" w:rsidRPr="00D905A4" w:rsidRDefault="002032AE" w:rsidP="002032AE">
      <w:pPr>
        <w:jc w:val="both"/>
        <w:rPr>
          <w:rStyle w:val="hps"/>
          <w:rFonts w:ascii="Arial" w:hAnsi="Arial" w:cs="Arial"/>
          <w:sz w:val="20"/>
          <w:szCs w:val="20"/>
          <w:lang w:val="es-ES"/>
        </w:rPr>
      </w:pPr>
      <w:r w:rsidRPr="00D905A4">
        <w:rPr>
          <w:rFonts w:ascii="Arial" w:hAnsi="Arial" w:cs="Arial"/>
          <w:sz w:val="20"/>
          <w:szCs w:val="20"/>
        </w:rPr>
        <w:t>La secuencia de presurización deberá seguirse de acuerdo al código ASME</w:t>
      </w:r>
      <w:r w:rsidRPr="00D905A4">
        <w:rPr>
          <w:rFonts w:ascii="Arial" w:hAnsi="Arial" w:cs="Arial"/>
          <w:i/>
          <w:sz w:val="20"/>
          <w:szCs w:val="20"/>
        </w:rPr>
        <w:t xml:space="preserve"> Boiler Pressure Vessel Code, Artículo 12.</w:t>
      </w:r>
      <w:r w:rsidRPr="00D905A4">
        <w:rPr>
          <w:rFonts w:ascii="Arial" w:hAnsi="Arial" w:cs="Arial"/>
          <w:sz w:val="20"/>
          <w:szCs w:val="20"/>
        </w:rPr>
        <w:t xml:space="preserve"> En donde generalmente los incrementos de presión deberán ser de 50%, 65%, 85%, y el 100% de la presión máxima de la prueba. El periodo de retención para cada incremento deberá ser de 10 minutos y para el periodo de retención final deberá ser de hasta 30 minutos. (Ver</w:t>
      </w:r>
      <w:r w:rsidR="00472F94">
        <w:rPr>
          <w:rFonts w:ascii="Arial" w:hAnsi="Arial" w:cs="Arial"/>
          <w:sz w:val="20"/>
          <w:szCs w:val="20"/>
        </w:rPr>
        <w:t xml:space="preserve"> figura T-1244.3.2)</w:t>
      </w:r>
      <w:r w:rsidRPr="00D905A4">
        <w:rPr>
          <w:rFonts w:ascii="Arial" w:hAnsi="Arial" w:cs="Arial"/>
          <w:sz w:val="20"/>
          <w:szCs w:val="20"/>
        </w:rPr>
        <w:t xml:space="preserve">. Normalmente la presión de prueba causara esfuerzos locales en regiones de alto estrés secundario. Tal esfuerzo local es acompañado por la emisión acústicas la cual no necesariamente es indicativo de una discontinuidad. Debido a esto, solo datos de periodos de amplitud grande y periodos de espera se consideran </w:t>
      </w:r>
      <w:r w:rsidRPr="00D905A4">
        <w:rPr>
          <w:rStyle w:val="hps"/>
          <w:rFonts w:ascii="Arial" w:hAnsi="Arial" w:cs="Arial"/>
          <w:sz w:val="20"/>
          <w:szCs w:val="20"/>
          <w:lang w:val="es-ES"/>
        </w:rPr>
        <w:t>durante la</w:t>
      </w:r>
      <w:r w:rsidRPr="00D905A4">
        <w:rPr>
          <w:rFonts w:ascii="Arial" w:hAnsi="Arial" w:cs="Arial"/>
          <w:sz w:val="20"/>
          <w:szCs w:val="20"/>
          <w:lang w:val="es-ES"/>
        </w:rPr>
        <w:t xml:space="preserve"> </w:t>
      </w:r>
      <w:r w:rsidRPr="00D905A4">
        <w:rPr>
          <w:rStyle w:val="hps"/>
          <w:rFonts w:ascii="Arial" w:hAnsi="Arial" w:cs="Arial"/>
          <w:sz w:val="20"/>
          <w:szCs w:val="20"/>
          <w:lang w:val="es-ES"/>
        </w:rPr>
        <w:t>primera carga</w:t>
      </w:r>
      <w:r w:rsidRPr="00D905A4">
        <w:rPr>
          <w:rFonts w:ascii="Arial" w:hAnsi="Arial" w:cs="Arial"/>
          <w:sz w:val="20"/>
          <w:szCs w:val="20"/>
          <w:lang w:val="es-ES"/>
        </w:rPr>
        <w:t xml:space="preserve"> </w:t>
      </w:r>
      <w:r w:rsidRPr="00D905A4">
        <w:rPr>
          <w:rStyle w:val="hps"/>
          <w:rFonts w:ascii="Arial" w:hAnsi="Arial" w:cs="Arial"/>
          <w:sz w:val="20"/>
          <w:szCs w:val="20"/>
          <w:lang w:val="es-ES"/>
        </w:rPr>
        <w:t>del</w:t>
      </w:r>
      <w:r w:rsidRPr="00D905A4">
        <w:rPr>
          <w:rFonts w:ascii="Arial" w:hAnsi="Arial" w:cs="Arial"/>
          <w:sz w:val="20"/>
          <w:szCs w:val="20"/>
          <w:lang w:val="es-ES"/>
        </w:rPr>
        <w:t xml:space="preserve"> </w:t>
      </w:r>
      <w:r w:rsidRPr="00D905A4">
        <w:rPr>
          <w:rStyle w:val="hps"/>
          <w:rFonts w:ascii="Arial" w:hAnsi="Arial" w:cs="Arial"/>
          <w:sz w:val="20"/>
          <w:szCs w:val="20"/>
          <w:lang w:val="es-ES"/>
        </w:rPr>
        <w:t>recipiente</w:t>
      </w:r>
      <w:r w:rsidRPr="00D905A4">
        <w:rPr>
          <w:rFonts w:ascii="Arial" w:hAnsi="Arial" w:cs="Arial"/>
          <w:sz w:val="20"/>
          <w:szCs w:val="20"/>
          <w:lang w:val="es-ES"/>
        </w:rPr>
        <w:t xml:space="preserve"> </w:t>
      </w:r>
      <w:r w:rsidRPr="00D905A4">
        <w:rPr>
          <w:rStyle w:val="hps"/>
          <w:rFonts w:ascii="Arial" w:hAnsi="Arial" w:cs="Arial"/>
          <w:sz w:val="20"/>
          <w:szCs w:val="20"/>
          <w:lang w:val="es-ES"/>
        </w:rPr>
        <w:t>sin tratamiento</w:t>
      </w:r>
      <w:r w:rsidRPr="00D905A4">
        <w:rPr>
          <w:rFonts w:ascii="Arial" w:hAnsi="Arial" w:cs="Arial"/>
          <w:sz w:val="20"/>
          <w:szCs w:val="20"/>
          <w:lang w:val="es-ES"/>
        </w:rPr>
        <w:t xml:space="preserve"> </w:t>
      </w:r>
      <w:r w:rsidRPr="00D905A4">
        <w:rPr>
          <w:rStyle w:val="hps"/>
          <w:rFonts w:ascii="Arial" w:hAnsi="Arial" w:cs="Arial"/>
          <w:sz w:val="20"/>
          <w:szCs w:val="20"/>
          <w:lang w:val="es-ES"/>
        </w:rPr>
        <w:t>térmico</w:t>
      </w:r>
      <w:r w:rsidRPr="00D905A4">
        <w:rPr>
          <w:rFonts w:ascii="Arial" w:hAnsi="Arial" w:cs="Arial"/>
          <w:sz w:val="20"/>
          <w:szCs w:val="20"/>
          <w:lang w:val="es-ES"/>
        </w:rPr>
        <w:t xml:space="preserve"> </w:t>
      </w:r>
      <w:r w:rsidRPr="00D905A4">
        <w:rPr>
          <w:rStyle w:val="hps"/>
          <w:rFonts w:ascii="Arial" w:hAnsi="Arial" w:cs="Arial"/>
          <w:sz w:val="20"/>
          <w:szCs w:val="20"/>
          <w:lang w:val="es-ES"/>
        </w:rPr>
        <w:t>posterior a la</w:t>
      </w:r>
      <w:r w:rsidRPr="00D905A4">
        <w:rPr>
          <w:rFonts w:ascii="Arial" w:hAnsi="Arial" w:cs="Arial"/>
          <w:sz w:val="20"/>
          <w:szCs w:val="20"/>
          <w:lang w:val="es-ES"/>
        </w:rPr>
        <w:t xml:space="preserve"> </w:t>
      </w:r>
      <w:r w:rsidRPr="00D905A4">
        <w:rPr>
          <w:rStyle w:val="hps"/>
          <w:rFonts w:ascii="Arial" w:hAnsi="Arial" w:cs="Arial"/>
          <w:sz w:val="20"/>
          <w:szCs w:val="20"/>
          <w:lang w:val="es-ES"/>
        </w:rPr>
        <w:t>soldadura</w:t>
      </w:r>
      <w:r w:rsidRPr="00D905A4">
        <w:rPr>
          <w:rFonts w:ascii="Arial" w:hAnsi="Arial" w:cs="Arial"/>
          <w:sz w:val="20"/>
          <w:szCs w:val="20"/>
          <w:lang w:val="es-ES"/>
        </w:rPr>
        <w:t xml:space="preserve"> </w:t>
      </w:r>
      <w:r w:rsidRPr="00D905A4">
        <w:rPr>
          <w:rStyle w:val="hps"/>
          <w:rFonts w:ascii="Arial" w:hAnsi="Arial" w:cs="Arial"/>
          <w:sz w:val="20"/>
          <w:szCs w:val="20"/>
          <w:lang w:val="es-ES"/>
        </w:rPr>
        <w:t>(alivio de tensión</w:t>
      </w:r>
      <w:r w:rsidRPr="00D905A4">
        <w:rPr>
          <w:rFonts w:ascii="Arial" w:hAnsi="Arial" w:cs="Arial"/>
          <w:sz w:val="20"/>
          <w:szCs w:val="20"/>
          <w:lang w:val="es-ES"/>
        </w:rPr>
        <w:t xml:space="preserve">). </w:t>
      </w:r>
      <w:r w:rsidRPr="00D905A4">
        <w:rPr>
          <w:rStyle w:val="hps"/>
          <w:rFonts w:ascii="Arial" w:hAnsi="Arial" w:cs="Arial"/>
          <w:sz w:val="20"/>
          <w:szCs w:val="20"/>
          <w:lang w:val="es-ES"/>
        </w:rPr>
        <w:t>Si</w:t>
      </w:r>
      <w:r w:rsidRPr="00D905A4">
        <w:rPr>
          <w:rFonts w:ascii="Arial" w:hAnsi="Arial" w:cs="Arial"/>
          <w:sz w:val="20"/>
          <w:szCs w:val="20"/>
          <w:lang w:val="es-ES"/>
        </w:rPr>
        <w:t xml:space="preserve"> primero </w:t>
      </w:r>
      <w:r w:rsidRPr="00D905A4">
        <w:rPr>
          <w:rStyle w:val="hps"/>
          <w:rFonts w:ascii="Arial" w:hAnsi="Arial" w:cs="Arial"/>
          <w:sz w:val="20"/>
          <w:szCs w:val="20"/>
          <w:lang w:val="es-ES"/>
        </w:rPr>
        <w:t>la</w:t>
      </w:r>
      <w:r w:rsidRPr="00D905A4">
        <w:rPr>
          <w:rFonts w:ascii="Arial" w:hAnsi="Arial" w:cs="Arial"/>
          <w:sz w:val="20"/>
          <w:szCs w:val="20"/>
          <w:lang w:val="es-ES"/>
        </w:rPr>
        <w:t xml:space="preserve"> </w:t>
      </w:r>
      <w:r w:rsidRPr="00D905A4">
        <w:rPr>
          <w:rStyle w:val="hps"/>
          <w:rFonts w:ascii="Arial" w:hAnsi="Arial" w:cs="Arial"/>
          <w:sz w:val="20"/>
          <w:szCs w:val="20"/>
          <w:lang w:val="es-ES"/>
        </w:rPr>
        <w:t>carga de datos</w:t>
      </w:r>
      <w:r w:rsidRPr="00D905A4">
        <w:rPr>
          <w:rFonts w:ascii="Arial" w:hAnsi="Arial" w:cs="Arial"/>
          <w:sz w:val="20"/>
          <w:szCs w:val="20"/>
          <w:lang w:val="es-ES"/>
        </w:rPr>
        <w:t xml:space="preserve"> </w:t>
      </w:r>
      <w:r w:rsidRPr="00D905A4">
        <w:rPr>
          <w:rStyle w:val="hps"/>
          <w:rFonts w:ascii="Arial" w:hAnsi="Arial" w:cs="Arial"/>
          <w:sz w:val="20"/>
          <w:szCs w:val="20"/>
          <w:lang w:val="es-ES"/>
        </w:rPr>
        <w:t>indica</w:t>
      </w:r>
      <w:r w:rsidRPr="00D905A4">
        <w:rPr>
          <w:rFonts w:ascii="Arial" w:hAnsi="Arial" w:cs="Arial"/>
          <w:sz w:val="20"/>
          <w:szCs w:val="20"/>
          <w:lang w:val="es-ES"/>
        </w:rPr>
        <w:t xml:space="preserve"> </w:t>
      </w:r>
      <w:r w:rsidRPr="00D905A4">
        <w:rPr>
          <w:rStyle w:val="hps"/>
          <w:rFonts w:ascii="Arial" w:hAnsi="Arial" w:cs="Arial"/>
          <w:sz w:val="20"/>
          <w:szCs w:val="20"/>
          <w:lang w:val="es-ES"/>
        </w:rPr>
        <w:t>una</w:t>
      </w:r>
      <w:r w:rsidRPr="00D905A4">
        <w:rPr>
          <w:rFonts w:ascii="Arial" w:hAnsi="Arial" w:cs="Arial"/>
          <w:sz w:val="20"/>
          <w:szCs w:val="20"/>
          <w:lang w:val="es-ES"/>
        </w:rPr>
        <w:t xml:space="preserve"> </w:t>
      </w:r>
      <w:r w:rsidRPr="00D905A4">
        <w:rPr>
          <w:rStyle w:val="hps"/>
          <w:rFonts w:ascii="Arial" w:hAnsi="Arial" w:cs="Arial"/>
          <w:sz w:val="20"/>
          <w:szCs w:val="20"/>
          <w:lang w:val="es-ES"/>
        </w:rPr>
        <w:t>discontinuidad</w:t>
      </w:r>
      <w:r w:rsidRPr="00D905A4">
        <w:rPr>
          <w:rFonts w:ascii="Arial" w:hAnsi="Arial" w:cs="Arial"/>
          <w:sz w:val="20"/>
          <w:szCs w:val="20"/>
          <w:lang w:val="es-ES"/>
        </w:rPr>
        <w:t xml:space="preserve"> </w:t>
      </w:r>
      <w:r w:rsidRPr="00D905A4">
        <w:rPr>
          <w:rStyle w:val="hps"/>
          <w:rFonts w:ascii="Arial" w:hAnsi="Arial" w:cs="Arial"/>
          <w:sz w:val="20"/>
          <w:szCs w:val="20"/>
          <w:lang w:val="es-ES"/>
        </w:rPr>
        <w:t>posible</w:t>
      </w:r>
      <w:r w:rsidRPr="00D905A4">
        <w:rPr>
          <w:rFonts w:ascii="Arial" w:hAnsi="Arial" w:cs="Arial"/>
          <w:sz w:val="20"/>
          <w:szCs w:val="20"/>
          <w:lang w:val="es-ES"/>
        </w:rPr>
        <w:t xml:space="preserve"> </w:t>
      </w:r>
      <w:r w:rsidRPr="00D905A4">
        <w:rPr>
          <w:rStyle w:val="hps"/>
          <w:rFonts w:ascii="Arial" w:hAnsi="Arial" w:cs="Arial"/>
          <w:sz w:val="20"/>
          <w:szCs w:val="20"/>
          <w:lang w:val="es-ES"/>
        </w:rPr>
        <w:t>o</w:t>
      </w:r>
      <w:r w:rsidRPr="00D905A4">
        <w:rPr>
          <w:rFonts w:ascii="Arial" w:hAnsi="Arial" w:cs="Arial"/>
          <w:sz w:val="20"/>
          <w:szCs w:val="20"/>
          <w:lang w:val="es-ES"/>
        </w:rPr>
        <w:t xml:space="preserve"> </w:t>
      </w:r>
      <w:r w:rsidRPr="00D905A4">
        <w:rPr>
          <w:rStyle w:val="hps"/>
          <w:rFonts w:ascii="Arial" w:hAnsi="Arial" w:cs="Arial"/>
          <w:sz w:val="20"/>
          <w:szCs w:val="20"/>
          <w:lang w:val="es-ES"/>
        </w:rPr>
        <w:t>no es concluyente</w:t>
      </w:r>
      <w:r w:rsidRPr="00D905A4">
        <w:rPr>
          <w:rFonts w:ascii="Arial" w:hAnsi="Arial" w:cs="Arial"/>
          <w:sz w:val="20"/>
          <w:szCs w:val="20"/>
          <w:lang w:val="es-ES"/>
        </w:rPr>
        <w:t xml:space="preserve">, </w:t>
      </w:r>
      <w:r w:rsidRPr="00D905A4">
        <w:rPr>
          <w:rStyle w:val="hps"/>
          <w:rFonts w:ascii="Arial" w:hAnsi="Arial" w:cs="Arial"/>
          <w:sz w:val="20"/>
          <w:szCs w:val="20"/>
          <w:lang w:val="es-ES"/>
        </w:rPr>
        <w:t>el recipiente</w:t>
      </w:r>
      <w:r w:rsidRPr="00D905A4">
        <w:rPr>
          <w:rFonts w:ascii="Arial" w:hAnsi="Arial" w:cs="Arial"/>
          <w:sz w:val="20"/>
          <w:szCs w:val="20"/>
          <w:lang w:val="es-ES"/>
        </w:rPr>
        <w:t xml:space="preserve"> </w:t>
      </w:r>
      <w:r w:rsidRPr="00D905A4">
        <w:rPr>
          <w:rStyle w:val="hps"/>
          <w:rFonts w:ascii="Arial" w:hAnsi="Arial" w:cs="Arial"/>
          <w:sz w:val="20"/>
          <w:szCs w:val="20"/>
          <w:lang w:val="es-ES"/>
        </w:rPr>
        <w:t>será</w:t>
      </w:r>
      <w:r w:rsidRPr="00D905A4">
        <w:rPr>
          <w:rFonts w:ascii="Arial" w:hAnsi="Arial" w:cs="Arial"/>
          <w:sz w:val="20"/>
          <w:szCs w:val="20"/>
          <w:lang w:val="es-ES"/>
        </w:rPr>
        <w:t xml:space="preserve"> </w:t>
      </w:r>
      <w:r w:rsidRPr="00D905A4">
        <w:rPr>
          <w:rStyle w:val="hps"/>
          <w:rFonts w:ascii="Arial" w:hAnsi="Arial" w:cs="Arial"/>
          <w:sz w:val="20"/>
          <w:szCs w:val="20"/>
          <w:lang w:val="es-ES"/>
        </w:rPr>
        <w:t>re-presurizado</w:t>
      </w:r>
      <w:r w:rsidRPr="00D905A4">
        <w:rPr>
          <w:rFonts w:ascii="Arial" w:hAnsi="Arial" w:cs="Arial"/>
          <w:sz w:val="20"/>
          <w:szCs w:val="20"/>
          <w:lang w:val="es-ES"/>
        </w:rPr>
        <w:t xml:space="preserve"> </w:t>
      </w:r>
      <w:r w:rsidRPr="00D905A4">
        <w:rPr>
          <w:rStyle w:val="hps"/>
          <w:rFonts w:ascii="Arial" w:hAnsi="Arial" w:cs="Arial"/>
          <w:sz w:val="20"/>
          <w:szCs w:val="20"/>
          <w:lang w:val="es-ES"/>
        </w:rPr>
        <w:t>del 50%</w:t>
      </w:r>
      <w:r w:rsidRPr="00D905A4">
        <w:rPr>
          <w:rFonts w:ascii="Arial" w:hAnsi="Arial" w:cs="Arial"/>
          <w:sz w:val="20"/>
          <w:szCs w:val="20"/>
          <w:lang w:val="es-ES"/>
        </w:rPr>
        <w:t xml:space="preserve"> </w:t>
      </w:r>
      <w:r w:rsidRPr="00D905A4">
        <w:rPr>
          <w:rStyle w:val="hps"/>
          <w:rFonts w:ascii="Arial" w:hAnsi="Arial" w:cs="Arial"/>
          <w:sz w:val="20"/>
          <w:szCs w:val="20"/>
          <w:lang w:val="es-ES"/>
        </w:rPr>
        <w:t>al</w:t>
      </w:r>
      <w:r w:rsidRPr="00D905A4">
        <w:rPr>
          <w:rFonts w:ascii="Arial" w:hAnsi="Arial" w:cs="Arial"/>
          <w:sz w:val="20"/>
          <w:szCs w:val="20"/>
          <w:lang w:val="es-ES"/>
        </w:rPr>
        <w:t xml:space="preserve"> </w:t>
      </w:r>
      <w:r w:rsidRPr="00D905A4">
        <w:rPr>
          <w:rStyle w:val="hps"/>
          <w:rFonts w:ascii="Arial" w:hAnsi="Arial" w:cs="Arial"/>
          <w:sz w:val="20"/>
          <w:szCs w:val="20"/>
          <w:lang w:val="es-ES"/>
        </w:rPr>
        <w:t>100%</w:t>
      </w:r>
      <w:r w:rsidRPr="00D905A4">
        <w:rPr>
          <w:rFonts w:ascii="Arial" w:hAnsi="Arial" w:cs="Arial"/>
          <w:sz w:val="20"/>
          <w:szCs w:val="20"/>
          <w:lang w:val="es-ES"/>
        </w:rPr>
        <w:t xml:space="preserve"> </w:t>
      </w:r>
      <w:r w:rsidRPr="00D905A4">
        <w:rPr>
          <w:rStyle w:val="hps"/>
          <w:rFonts w:ascii="Arial" w:hAnsi="Arial" w:cs="Arial"/>
          <w:sz w:val="20"/>
          <w:szCs w:val="20"/>
          <w:lang w:val="es-ES"/>
        </w:rPr>
        <w:t>de</w:t>
      </w:r>
      <w:r w:rsidRPr="00D905A4">
        <w:rPr>
          <w:rFonts w:ascii="Arial" w:hAnsi="Arial" w:cs="Arial"/>
          <w:sz w:val="20"/>
          <w:szCs w:val="20"/>
          <w:lang w:val="es-ES"/>
        </w:rPr>
        <w:t xml:space="preserve"> </w:t>
      </w:r>
      <w:r w:rsidRPr="00D905A4">
        <w:rPr>
          <w:rStyle w:val="hps"/>
          <w:rFonts w:ascii="Arial" w:hAnsi="Arial" w:cs="Arial"/>
          <w:sz w:val="20"/>
          <w:szCs w:val="20"/>
          <w:lang w:val="es-ES"/>
        </w:rPr>
        <w:t>la presión de prueba</w:t>
      </w:r>
      <w:r w:rsidRPr="00D905A4">
        <w:rPr>
          <w:rFonts w:ascii="Arial" w:hAnsi="Arial" w:cs="Arial"/>
          <w:sz w:val="20"/>
          <w:szCs w:val="20"/>
          <w:lang w:val="es-ES"/>
        </w:rPr>
        <w:t xml:space="preserve"> </w:t>
      </w:r>
      <w:r w:rsidRPr="00D905A4">
        <w:rPr>
          <w:rStyle w:val="hps"/>
          <w:rFonts w:ascii="Arial" w:hAnsi="Arial" w:cs="Arial"/>
          <w:sz w:val="20"/>
          <w:szCs w:val="20"/>
          <w:lang w:val="es-ES"/>
        </w:rPr>
        <w:t>de</w:t>
      </w:r>
      <w:r w:rsidRPr="00D905A4">
        <w:rPr>
          <w:rFonts w:ascii="Arial" w:hAnsi="Arial" w:cs="Arial"/>
          <w:sz w:val="20"/>
          <w:szCs w:val="20"/>
          <w:lang w:val="es-ES"/>
        </w:rPr>
        <w:t xml:space="preserve"> </w:t>
      </w:r>
      <w:r w:rsidRPr="00D905A4">
        <w:rPr>
          <w:rStyle w:val="hps"/>
          <w:rFonts w:ascii="Arial" w:hAnsi="Arial" w:cs="Arial"/>
          <w:sz w:val="20"/>
          <w:szCs w:val="20"/>
          <w:lang w:val="es-ES"/>
        </w:rPr>
        <w:t>la carga</w:t>
      </w:r>
      <w:r w:rsidRPr="00D905A4">
        <w:rPr>
          <w:rFonts w:ascii="Arial" w:hAnsi="Arial" w:cs="Arial"/>
          <w:sz w:val="20"/>
          <w:szCs w:val="20"/>
          <w:lang w:val="es-ES"/>
        </w:rPr>
        <w:t xml:space="preserve"> </w:t>
      </w:r>
      <w:r w:rsidRPr="00D905A4">
        <w:rPr>
          <w:rStyle w:val="hps"/>
          <w:rFonts w:ascii="Arial" w:hAnsi="Arial" w:cs="Arial"/>
          <w:sz w:val="20"/>
          <w:szCs w:val="20"/>
          <w:lang w:val="es-ES"/>
        </w:rPr>
        <w:t>intermedia posea</w:t>
      </w:r>
      <w:r w:rsidRPr="00D905A4">
        <w:rPr>
          <w:rFonts w:ascii="Arial" w:hAnsi="Arial" w:cs="Arial"/>
          <w:sz w:val="20"/>
          <w:szCs w:val="20"/>
          <w:lang w:val="es-ES"/>
        </w:rPr>
        <w:t xml:space="preserve"> </w:t>
      </w:r>
      <w:r w:rsidRPr="00D905A4">
        <w:rPr>
          <w:rStyle w:val="hps"/>
          <w:rFonts w:ascii="Arial" w:hAnsi="Arial" w:cs="Arial"/>
          <w:sz w:val="20"/>
          <w:szCs w:val="20"/>
          <w:lang w:val="es-ES"/>
        </w:rPr>
        <w:t>el 50</w:t>
      </w:r>
      <w:r w:rsidRPr="00D905A4">
        <w:rPr>
          <w:rFonts w:ascii="Arial" w:hAnsi="Arial" w:cs="Arial"/>
          <w:sz w:val="20"/>
          <w:szCs w:val="20"/>
          <w:lang w:val="es-ES"/>
        </w:rPr>
        <w:t xml:space="preserve">%, </w:t>
      </w:r>
      <w:r w:rsidRPr="00D905A4">
        <w:rPr>
          <w:rStyle w:val="hps"/>
          <w:rFonts w:ascii="Arial" w:hAnsi="Arial" w:cs="Arial"/>
          <w:sz w:val="20"/>
          <w:szCs w:val="20"/>
          <w:lang w:val="es-ES"/>
        </w:rPr>
        <w:t>65%</w:t>
      </w:r>
      <w:r w:rsidRPr="00D905A4">
        <w:rPr>
          <w:rFonts w:ascii="Arial" w:hAnsi="Arial" w:cs="Arial"/>
          <w:sz w:val="20"/>
          <w:szCs w:val="20"/>
          <w:lang w:val="es-ES"/>
        </w:rPr>
        <w:t xml:space="preserve"> </w:t>
      </w:r>
      <w:r w:rsidRPr="00D905A4">
        <w:rPr>
          <w:rStyle w:val="hps"/>
          <w:rFonts w:ascii="Arial" w:hAnsi="Arial" w:cs="Arial"/>
          <w:sz w:val="20"/>
          <w:szCs w:val="20"/>
          <w:lang w:val="es-ES"/>
        </w:rPr>
        <w:t>y</w:t>
      </w:r>
      <w:r w:rsidRPr="00D905A4">
        <w:rPr>
          <w:rFonts w:ascii="Arial" w:hAnsi="Arial" w:cs="Arial"/>
          <w:sz w:val="20"/>
          <w:szCs w:val="20"/>
          <w:lang w:val="es-ES"/>
        </w:rPr>
        <w:t xml:space="preserve"> </w:t>
      </w:r>
      <w:r w:rsidRPr="00D905A4">
        <w:rPr>
          <w:rStyle w:val="hps"/>
          <w:rFonts w:ascii="Arial" w:hAnsi="Arial" w:cs="Arial"/>
          <w:sz w:val="20"/>
          <w:szCs w:val="20"/>
          <w:lang w:val="es-ES"/>
        </w:rPr>
        <w:t>85%</w:t>
      </w:r>
      <w:r w:rsidRPr="00D905A4">
        <w:rPr>
          <w:rFonts w:ascii="Arial" w:hAnsi="Arial" w:cs="Arial"/>
          <w:sz w:val="20"/>
          <w:szCs w:val="20"/>
          <w:lang w:val="es-ES"/>
        </w:rPr>
        <w:t xml:space="preserve">. </w:t>
      </w:r>
      <w:r w:rsidRPr="00D905A4">
        <w:rPr>
          <w:rStyle w:val="hps"/>
          <w:rFonts w:ascii="Arial" w:hAnsi="Arial" w:cs="Arial"/>
          <w:sz w:val="20"/>
          <w:szCs w:val="20"/>
          <w:lang w:val="es-ES"/>
        </w:rPr>
        <w:t>Los periodos de espera de la segunda presurización será el mismo que para la presurización original.</w:t>
      </w:r>
    </w:p>
    <w:p w14:paraId="54FC90F8" w14:textId="77777777" w:rsidR="002032AE" w:rsidRPr="00D905A4" w:rsidRDefault="002032AE" w:rsidP="00472F94">
      <w:pPr>
        <w:jc w:val="center"/>
        <w:rPr>
          <w:rFonts w:ascii="Arial" w:hAnsi="Arial" w:cs="Arial"/>
          <w:sz w:val="20"/>
          <w:szCs w:val="20"/>
        </w:rPr>
      </w:pPr>
      <w:r w:rsidRPr="00D905A4">
        <w:rPr>
          <w:rFonts w:ascii="Arial" w:hAnsi="Arial" w:cs="Arial"/>
          <w:noProof/>
          <w:sz w:val="20"/>
          <w:szCs w:val="20"/>
          <w:lang w:eastAsia="es-MX"/>
        </w:rPr>
        <w:lastRenderedPageBreak/>
        <w:drawing>
          <wp:inline distT="0" distB="0" distL="0" distR="0" wp14:anchorId="69D00A95" wp14:editId="6D32E0C0">
            <wp:extent cx="4933950" cy="3639524"/>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3950" cy="3639524"/>
                    </a:xfrm>
                    <a:prstGeom prst="rect">
                      <a:avLst/>
                    </a:prstGeom>
                    <a:noFill/>
                    <a:ln>
                      <a:noFill/>
                    </a:ln>
                  </pic:spPr>
                </pic:pic>
              </a:graphicData>
            </a:graphic>
          </wp:inline>
        </w:drawing>
      </w:r>
    </w:p>
    <w:p w14:paraId="78526457" w14:textId="77777777" w:rsidR="002032AE" w:rsidRPr="00D905A4" w:rsidRDefault="002032AE" w:rsidP="002032AE">
      <w:pPr>
        <w:jc w:val="center"/>
        <w:rPr>
          <w:rFonts w:ascii="Arial" w:hAnsi="Arial" w:cs="Arial"/>
          <w:b/>
          <w:sz w:val="20"/>
          <w:szCs w:val="20"/>
        </w:rPr>
      </w:pPr>
      <w:r w:rsidRPr="00D905A4">
        <w:rPr>
          <w:rFonts w:ascii="Arial" w:hAnsi="Arial" w:cs="Arial"/>
          <w:b/>
          <w:sz w:val="20"/>
          <w:szCs w:val="20"/>
        </w:rPr>
        <w:t>Figura 2.- Ejemplo de una secuencia de prueba de presión de un recipiente a presión.</w:t>
      </w:r>
    </w:p>
    <w:p w14:paraId="0BE04D2D" w14:textId="77777777" w:rsidR="002032AE" w:rsidRDefault="002032AE" w:rsidP="002032AE">
      <w:pPr>
        <w:rPr>
          <w:rFonts w:ascii="Arial" w:hAnsi="Arial" w:cs="Arial"/>
          <w:b/>
          <w:sz w:val="20"/>
          <w:szCs w:val="20"/>
        </w:rPr>
      </w:pPr>
    </w:p>
    <w:p w14:paraId="36FD7CA8" w14:textId="77777777" w:rsidR="00472F94" w:rsidRPr="00D905A4" w:rsidRDefault="00472F94" w:rsidP="002032AE">
      <w:pPr>
        <w:rPr>
          <w:rFonts w:ascii="Arial" w:hAnsi="Arial" w:cs="Arial"/>
          <w:b/>
          <w:sz w:val="20"/>
          <w:szCs w:val="20"/>
        </w:rPr>
      </w:pPr>
    </w:p>
    <w:p w14:paraId="35A4138C" w14:textId="77777777" w:rsidR="002032AE" w:rsidRPr="00D905A4" w:rsidRDefault="002032AE" w:rsidP="002032AE">
      <w:pPr>
        <w:rPr>
          <w:rFonts w:ascii="Arial" w:hAnsi="Arial" w:cs="Arial"/>
          <w:b/>
          <w:sz w:val="20"/>
          <w:szCs w:val="20"/>
        </w:rPr>
      </w:pPr>
    </w:p>
    <w:p w14:paraId="728EA584" w14:textId="77777777" w:rsidR="002032AE" w:rsidRPr="00D905A4" w:rsidRDefault="002032AE" w:rsidP="002032AE">
      <w:pPr>
        <w:rPr>
          <w:rFonts w:ascii="Arial" w:hAnsi="Arial" w:cs="Arial"/>
          <w:b/>
          <w:sz w:val="20"/>
          <w:szCs w:val="20"/>
        </w:rPr>
      </w:pPr>
    </w:p>
    <w:p w14:paraId="6570B9FA" w14:textId="77777777" w:rsidR="002032AE" w:rsidRDefault="002032AE" w:rsidP="002032AE">
      <w:pPr>
        <w:rPr>
          <w:rFonts w:ascii="Arial" w:hAnsi="Arial" w:cs="Arial"/>
          <w:b/>
          <w:sz w:val="20"/>
          <w:szCs w:val="20"/>
        </w:rPr>
      </w:pPr>
    </w:p>
    <w:p w14:paraId="309BA3EE" w14:textId="77777777" w:rsidR="002032AE" w:rsidRPr="00D905A4" w:rsidRDefault="002032AE" w:rsidP="00DE76A8">
      <w:pPr>
        <w:pStyle w:val="Prrafodelista"/>
        <w:numPr>
          <w:ilvl w:val="0"/>
          <w:numId w:val="15"/>
        </w:numPr>
        <w:outlineLvl w:val="0"/>
        <w:rPr>
          <w:rFonts w:ascii="Arial" w:hAnsi="Arial" w:cs="Arial"/>
          <w:b/>
          <w:sz w:val="20"/>
          <w:szCs w:val="20"/>
        </w:rPr>
      </w:pPr>
      <w:bookmarkStart w:id="16" w:name="_Toc315790487"/>
      <w:r w:rsidRPr="00D905A4">
        <w:rPr>
          <w:rFonts w:ascii="Arial" w:hAnsi="Arial" w:cs="Arial"/>
          <w:b/>
          <w:sz w:val="20"/>
          <w:szCs w:val="20"/>
        </w:rPr>
        <w:t>CRITERIO DE EVALUACIÓN</w:t>
      </w:r>
      <w:bookmarkEnd w:id="16"/>
    </w:p>
    <w:p w14:paraId="5DECC1D1" w14:textId="77777777" w:rsidR="002032AE" w:rsidRPr="00D905A4" w:rsidRDefault="002032AE" w:rsidP="002032AE">
      <w:pPr>
        <w:jc w:val="both"/>
        <w:rPr>
          <w:rFonts w:ascii="Arial" w:hAnsi="Arial" w:cs="Arial"/>
          <w:sz w:val="20"/>
          <w:szCs w:val="20"/>
        </w:rPr>
      </w:pPr>
      <w:r w:rsidRPr="00D905A4">
        <w:rPr>
          <w:rFonts w:ascii="Arial" w:hAnsi="Arial" w:cs="Arial"/>
          <w:sz w:val="20"/>
          <w:szCs w:val="20"/>
        </w:rPr>
        <w:lastRenderedPageBreak/>
        <w:t>La evaluación deberá ser realizada de acuerdo con la tabla T-1281 a menos que se especifique lo contrario por parte del cliente.  El criterio a ser usado deberá ser establecido por la sección del código de referencia.</w:t>
      </w:r>
    </w:p>
    <w:tbl>
      <w:tblPr>
        <w:tblStyle w:val="Tablaconcuadrcula"/>
        <w:tblW w:w="9365" w:type="dxa"/>
        <w:tblBorders>
          <w:top w:val="none" w:sz="0" w:space="0" w:color="auto"/>
          <w:left w:val="none" w:sz="0" w:space="0" w:color="auto"/>
          <w:bottom w:val="single" w:sz="24" w:space="0" w:color="auto"/>
          <w:right w:val="none" w:sz="0" w:space="0" w:color="auto"/>
          <w:insideH w:val="single" w:sz="24" w:space="0" w:color="auto"/>
          <w:insideV w:val="none" w:sz="0" w:space="0" w:color="auto"/>
        </w:tblBorders>
        <w:tblLayout w:type="fixed"/>
        <w:tblLook w:val="04A0" w:firstRow="1" w:lastRow="0" w:firstColumn="1" w:lastColumn="0" w:noHBand="0" w:noVBand="1"/>
      </w:tblPr>
      <w:tblGrid>
        <w:gridCol w:w="1612"/>
        <w:gridCol w:w="1201"/>
        <w:gridCol w:w="1092"/>
        <w:gridCol w:w="1092"/>
        <w:gridCol w:w="1092"/>
        <w:gridCol w:w="982"/>
        <w:gridCol w:w="983"/>
        <w:gridCol w:w="1311"/>
      </w:tblGrid>
      <w:tr w:rsidR="00DE76A8" w:rsidRPr="00D905A4" w14:paraId="145C71D2" w14:textId="77777777" w:rsidTr="00C97F3C">
        <w:trPr>
          <w:trHeight w:val="197"/>
        </w:trPr>
        <w:tc>
          <w:tcPr>
            <w:tcW w:w="9365" w:type="dxa"/>
            <w:gridSpan w:val="8"/>
            <w:tcBorders>
              <w:top w:val="nil"/>
              <w:bottom w:val="nil"/>
            </w:tcBorders>
            <w:vAlign w:val="center"/>
          </w:tcPr>
          <w:p w14:paraId="5ED45F64" w14:textId="77777777" w:rsidR="00DE76A8" w:rsidRPr="00D905A4" w:rsidRDefault="00DE76A8" w:rsidP="00C97F3C">
            <w:pPr>
              <w:jc w:val="center"/>
              <w:rPr>
                <w:rFonts w:ascii="Arial" w:hAnsi="Arial" w:cs="Arial"/>
                <w:b/>
                <w:sz w:val="14"/>
                <w:szCs w:val="20"/>
              </w:rPr>
            </w:pPr>
            <w:r w:rsidRPr="00D905A4">
              <w:rPr>
                <w:rFonts w:ascii="Arial" w:hAnsi="Arial" w:cs="Arial"/>
                <w:b/>
                <w:sz w:val="14"/>
                <w:szCs w:val="20"/>
              </w:rPr>
              <w:t>TABLA T-1281</w:t>
            </w:r>
          </w:p>
        </w:tc>
      </w:tr>
      <w:tr w:rsidR="00DE76A8" w:rsidRPr="00D905A4" w14:paraId="16BE64AB" w14:textId="77777777" w:rsidTr="00C97F3C">
        <w:trPr>
          <w:trHeight w:val="210"/>
        </w:trPr>
        <w:tc>
          <w:tcPr>
            <w:tcW w:w="9365" w:type="dxa"/>
            <w:gridSpan w:val="8"/>
            <w:tcBorders>
              <w:top w:val="nil"/>
            </w:tcBorders>
            <w:vAlign w:val="center"/>
          </w:tcPr>
          <w:p w14:paraId="39874DBF" w14:textId="77777777" w:rsidR="00DE76A8" w:rsidRPr="00D905A4" w:rsidRDefault="00DE76A8" w:rsidP="00C97F3C">
            <w:pPr>
              <w:jc w:val="center"/>
              <w:rPr>
                <w:rFonts w:ascii="Arial" w:hAnsi="Arial" w:cs="Arial"/>
                <w:b/>
                <w:sz w:val="14"/>
                <w:szCs w:val="20"/>
              </w:rPr>
            </w:pPr>
            <w:r w:rsidRPr="00D905A4">
              <w:rPr>
                <w:rFonts w:ascii="Arial" w:hAnsi="Arial" w:cs="Arial"/>
                <w:b/>
                <w:sz w:val="14"/>
                <w:szCs w:val="20"/>
              </w:rPr>
              <w:t>EJEMPLO DE CRITERIOS DE EVALUACIÓN PARA LOCALIZACIÓN DE ZONAS</w:t>
            </w:r>
          </w:p>
        </w:tc>
      </w:tr>
      <w:tr w:rsidR="00DE76A8" w:rsidRPr="00D905A4" w14:paraId="7217B30A" w14:textId="77777777" w:rsidTr="00DE76A8">
        <w:trPr>
          <w:trHeight w:val="1014"/>
        </w:trPr>
        <w:tc>
          <w:tcPr>
            <w:tcW w:w="1612" w:type="dxa"/>
            <w:vAlign w:val="center"/>
          </w:tcPr>
          <w:p w14:paraId="2128A427" w14:textId="77777777" w:rsidR="00DE76A8" w:rsidRPr="00D905A4" w:rsidRDefault="00DE76A8" w:rsidP="00C97F3C">
            <w:pPr>
              <w:jc w:val="center"/>
              <w:rPr>
                <w:rFonts w:ascii="Arial" w:hAnsi="Arial" w:cs="Arial"/>
                <w:sz w:val="14"/>
                <w:szCs w:val="20"/>
              </w:rPr>
            </w:pPr>
          </w:p>
        </w:tc>
        <w:tc>
          <w:tcPr>
            <w:tcW w:w="1201" w:type="dxa"/>
            <w:vAlign w:val="center"/>
          </w:tcPr>
          <w:p w14:paraId="2F2E3034" w14:textId="77777777" w:rsidR="00DE76A8" w:rsidRPr="00D905A4" w:rsidRDefault="00DE76A8" w:rsidP="00C97F3C">
            <w:pPr>
              <w:jc w:val="center"/>
              <w:rPr>
                <w:rFonts w:ascii="Arial" w:hAnsi="Arial" w:cs="Arial"/>
                <w:b/>
                <w:sz w:val="14"/>
                <w:szCs w:val="20"/>
              </w:rPr>
            </w:pPr>
            <w:r w:rsidRPr="00D905A4">
              <w:rPr>
                <w:rFonts w:ascii="Arial" w:hAnsi="Arial" w:cs="Arial"/>
                <w:b/>
                <w:sz w:val="14"/>
                <w:szCs w:val="20"/>
              </w:rPr>
              <w:t>EMISIÓN DURANTE EL SOSTENIMIENTO DE LA CARGA</w:t>
            </w:r>
          </w:p>
        </w:tc>
        <w:tc>
          <w:tcPr>
            <w:tcW w:w="1092" w:type="dxa"/>
            <w:vAlign w:val="center"/>
          </w:tcPr>
          <w:p w14:paraId="19FC1209" w14:textId="77777777" w:rsidR="00DE76A8" w:rsidRPr="00D905A4" w:rsidRDefault="00DE76A8" w:rsidP="00C97F3C">
            <w:pPr>
              <w:jc w:val="center"/>
              <w:rPr>
                <w:rFonts w:ascii="Arial" w:hAnsi="Arial" w:cs="Arial"/>
                <w:b/>
                <w:sz w:val="14"/>
                <w:szCs w:val="20"/>
              </w:rPr>
            </w:pPr>
            <w:r w:rsidRPr="00D905A4">
              <w:rPr>
                <w:rFonts w:ascii="Arial" w:hAnsi="Arial" w:cs="Arial"/>
                <w:b/>
                <w:sz w:val="14"/>
                <w:szCs w:val="20"/>
              </w:rPr>
              <w:t>RANGO DE CONTADOR</w:t>
            </w:r>
          </w:p>
        </w:tc>
        <w:tc>
          <w:tcPr>
            <w:tcW w:w="1092" w:type="dxa"/>
            <w:vAlign w:val="center"/>
          </w:tcPr>
          <w:p w14:paraId="764CA042" w14:textId="77777777" w:rsidR="00DE76A8" w:rsidRPr="00D905A4" w:rsidRDefault="00DE76A8" w:rsidP="00C97F3C">
            <w:pPr>
              <w:jc w:val="center"/>
              <w:rPr>
                <w:rFonts w:ascii="Arial" w:hAnsi="Arial" w:cs="Arial"/>
                <w:b/>
                <w:sz w:val="14"/>
                <w:szCs w:val="20"/>
              </w:rPr>
            </w:pPr>
            <w:r w:rsidRPr="00D905A4">
              <w:rPr>
                <w:rFonts w:ascii="Arial" w:hAnsi="Arial" w:cs="Arial"/>
                <w:b/>
                <w:sz w:val="14"/>
                <w:szCs w:val="20"/>
              </w:rPr>
              <w:t>NUMERO DE HITS</w:t>
            </w:r>
          </w:p>
        </w:tc>
        <w:tc>
          <w:tcPr>
            <w:tcW w:w="1092" w:type="dxa"/>
            <w:vAlign w:val="center"/>
          </w:tcPr>
          <w:p w14:paraId="74ACFEA2" w14:textId="77777777" w:rsidR="00DE76A8" w:rsidRPr="00D905A4" w:rsidRDefault="00DE76A8" w:rsidP="00C97F3C">
            <w:pPr>
              <w:jc w:val="center"/>
              <w:rPr>
                <w:rFonts w:ascii="Arial" w:hAnsi="Arial" w:cs="Arial"/>
                <w:b/>
                <w:sz w:val="14"/>
                <w:szCs w:val="20"/>
              </w:rPr>
            </w:pPr>
            <w:r w:rsidRPr="00D905A4">
              <w:rPr>
                <w:rFonts w:ascii="Arial" w:hAnsi="Arial" w:cs="Arial"/>
                <w:b/>
                <w:sz w:val="14"/>
                <w:szCs w:val="20"/>
              </w:rPr>
              <w:t>TAMAÑO DE AMPLITUD DE HITS</w:t>
            </w:r>
          </w:p>
        </w:tc>
        <w:tc>
          <w:tcPr>
            <w:tcW w:w="982" w:type="dxa"/>
            <w:vAlign w:val="center"/>
          </w:tcPr>
          <w:p w14:paraId="2BB17408" w14:textId="77777777" w:rsidR="00DE76A8" w:rsidRPr="00D905A4" w:rsidRDefault="00DE76A8" w:rsidP="00C97F3C">
            <w:pPr>
              <w:jc w:val="center"/>
              <w:rPr>
                <w:rFonts w:ascii="Arial" w:hAnsi="Arial" w:cs="Arial"/>
                <w:b/>
                <w:sz w:val="14"/>
                <w:szCs w:val="20"/>
              </w:rPr>
            </w:pPr>
            <w:r w:rsidRPr="00D905A4">
              <w:rPr>
                <w:rFonts w:ascii="Arial" w:hAnsi="Arial" w:cs="Arial"/>
                <w:b/>
                <w:sz w:val="14"/>
                <w:szCs w:val="20"/>
              </w:rPr>
              <w:t>MARSE O AMPLITUD</w:t>
            </w:r>
          </w:p>
        </w:tc>
        <w:tc>
          <w:tcPr>
            <w:tcW w:w="983" w:type="dxa"/>
            <w:vAlign w:val="center"/>
          </w:tcPr>
          <w:p w14:paraId="51BD0F07" w14:textId="77777777" w:rsidR="00DE76A8" w:rsidRPr="00D905A4" w:rsidRDefault="00DE76A8" w:rsidP="00C97F3C">
            <w:pPr>
              <w:jc w:val="center"/>
              <w:rPr>
                <w:rFonts w:ascii="Arial" w:hAnsi="Arial" w:cs="Arial"/>
                <w:b/>
                <w:sz w:val="14"/>
                <w:szCs w:val="20"/>
              </w:rPr>
            </w:pPr>
            <w:r w:rsidRPr="00D905A4">
              <w:rPr>
                <w:rFonts w:ascii="Arial" w:hAnsi="Arial" w:cs="Arial"/>
                <w:b/>
                <w:sz w:val="14"/>
                <w:szCs w:val="20"/>
              </w:rPr>
              <w:t>ACTIVIDAD</w:t>
            </w:r>
          </w:p>
        </w:tc>
        <w:tc>
          <w:tcPr>
            <w:tcW w:w="1311" w:type="dxa"/>
            <w:vAlign w:val="center"/>
          </w:tcPr>
          <w:p w14:paraId="5CF65B41" w14:textId="77777777" w:rsidR="00DE76A8" w:rsidRPr="00D905A4" w:rsidRDefault="00DE76A8" w:rsidP="00C97F3C">
            <w:pPr>
              <w:jc w:val="center"/>
              <w:rPr>
                <w:rFonts w:ascii="Arial" w:hAnsi="Arial" w:cs="Arial"/>
                <w:b/>
                <w:sz w:val="14"/>
                <w:szCs w:val="20"/>
              </w:rPr>
            </w:pPr>
            <w:r w:rsidRPr="00D905A4">
              <w:rPr>
                <w:rFonts w:ascii="Arial" w:hAnsi="Arial" w:cs="Arial"/>
                <w:b/>
                <w:sz w:val="14"/>
                <w:szCs w:val="20"/>
              </w:rPr>
              <w:t>UMBRAL DE EVALUACIÓN dB</w:t>
            </w:r>
          </w:p>
        </w:tc>
      </w:tr>
      <w:tr w:rsidR="00DE76A8" w:rsidRPr="00D905A4" w14:paraId="4D1F6EEC" w14:textId="77777777" w:rsidTr="00DE76A8">
        <w:trPr>
          <w:trHeight w:val="1632"/>
        </w:trPr>
        <w:tc>
          <w:tcPr>
            <w:tcW w:w="1612" w:type="dxa"/>
            <w:vAlign w:val="center"/>
          </w:tcPr>
          <w:p w14:paraId="123C6C17" w14:textId="77777777" w:rsidR="00DE76A8" w:rsidRPr="00D905A4" w:rsidRDefault="00DE76A8" w:rsidP="00C97F3C">
            <w:pPr>
              <w:jc w:val="center"/>
              <w:rPr>
                <w:rFonts w:ascii="Arial" w:hAnsi="Arial" w:cs="Arial"/>
                <w:sz w:val="14"/>
                <w:szCs w:val="20"/>
              </w:rPr>
            </w:pPr>
            <w:r w:rsidRPr="00D905A4">
              <w:rPr>
                <w:rFonts w:ascii="Arial" w:hAnsi="Arial" w:cs="Arial"/>
                <w:sz w:val="14"/>
                <w:szCs w:val="20"/>
              </w:rPr>
              <w:t>(Primera carga) recipiente a presión sin un tratamiento térmico post-soldadura</w:t>
            </w:r>
          </w:p>
        </w:tc>
        <w:tc>
          <w:tcPr>
            <w:tcW w:w="1201" w:type="dxa"/>
            <w:vAlign w:val="center"/>
          </w:tcPr>
          <w:p w14:paraId="330B5FBC" w14:textId="77777777" w:rsidR="00DE76A8" w:rsidRPr="00D905A4" w:rsidRDefault="00DE76A8" w:rsidP="00C97F3C">
            <w:pPr>
              <w:jc w:val="center"/>
              <w:rPr>
                <w:rFonts w:ascii="Arial" w:hAnsi="Arial" w:cs="Arial"/>
                <w:sz w:val="14"/>
                <w:szCs w:val="20"/>
                <w:vertAlign w:val="subscript"/>
              </w:rPr>
            </w:pPr>
            <w:r w:rsidRPr="00D905A4">
              <w:rPr>
                <w:rFonts w:ascii="Arial" w:hAnsi="Arial" w:cs="Arial"/>
                <w:sz w:val="14"/>
                <w:szCs w:val="20"/>
              </w:rPr>
              <w:t>No más de E</w:t>
            </w:r>
            <w:r w:rsidRPr="00D905A4">
              <w:rPr>
                <w:rFonts w:ascii="Arial" w:hAnsi="Arial" w:cs="Arial"/>
                <w:sz w:val="14"/>
                <w:szCs w:val="20"/>
                <w:vertAlign w:val="subscript"/>
              </w:rPr>
              <w:t>H</w:t>
            </w:r>
            <w:r w:rsidRPr="00D905A4">
              <w:rPr>
                <w:rFonts w:ascii="Arial" w:hAnsi="Arial" w:cs="Arial"/>
                <w:sz w:val="14"/>
                <w:szCs w:val="20"/>
              </w:rPr>
              <w:t xml:space="preserve"> Hits dentro del tiempo T</w:t>
            </w:r>
            <w:r w:rsidRPr="00D905A4">
              <w:rPr>
                <w:rFonts w:ascii="Arial" w:hAnsi="Arial" w:cs="Arial"/>
                <w:sz w:val="14"/>
                <w:szCs w:val="20"/>
                <w:vertAlign w:val="subscript"/>
              </w:rPr>
              <w:t>H</w:t>
            </w:r>
          </w:p>
        </w:tc>
        <w:tc>
          <w:tcPr>
            <w:tcW w:w="1092" w:type="dxa"/>
            <w:vAlign w:val="center"/>
          </w:tcPr>
          <w:p w14:paraId="56647DAC" w14:textId="77777777" w:rsidR="00DE76A8" w:rsidRPr="00D905A4" w:rsidRDefault="00DE76A8" w:rsidP="00C97F3C">
            <w:pPr>
              <w:jc w:val="center"/>
              <w:rPr>
                <w:rFonts w:ascii="Arial" w:hAnsi="Arial" w:cs="Arial"/>
                <w:sz w:val="14"/>
                <w:szCs w:val="20"/>
              </w:rPr>
            </w:pPr>
            <w:r w:rsidRPr="00D905A4">
              <w:rPr>
                <w:rFonts w:ascii="Arial" w:hAnsi="Arial" w:cs="Arial"/>
                <w:sz w:val="14"/>
                <w:szCs w:val="20"/>
              </w:rPr>
              <w:t>No aplica</w:t>
            </w:r>
          </w:p>
        </w:tc>
        <w:tc>
          <w:tcPr>
            <w:tcW w:w="1092" w:type="dxa"/>
            <w:vAlign w:val="center"/>
          </w:tcPr>
          <w:p w14:paraId="6836092C" w14:textId="77777777" w:rsidR="00DE76A8" w:rsidRPr="00D905A4" w:rsidRDefault="00DE76A8" w:rsidP="00C97F3C">
            <w:pPr>
              <w:jc w:val="center"/>
              <w:rPr>
                <w:rFonts w:ascii="Arial" w:hAnsi="Arial" w:cs="Arial"/>
                <w:sz w:val="14"/>
                <w:szCs w:val="20"/>
              </w:rPr>
            </w:pPr>
            <w:r w:rsidRPr="00D905A4">
              <w:rPr>
                <w:rFonts w:ascii="Arial" w:hAnsi="Arial" w:cs="Arial"/>
                <w:sz w:val="14"/>
                <w:szCs w:val="20"/>
              </w:rPr>
              <w:t>No aplica</w:t>
            </w:r>
          </w:p>
        </w:tc>
        <w:tc>
          <w:tcPr>
            <w:tcW w:w="1092" w:type="dxa"/>
            <w:vAlign w:val="center"/>
          </w:tcPr>
          <w:p w14:paraId="7C0AC714" w14:textId="77777777" w:rsidR="00DE76A8" w:rsidRPr="00D905A4" w:rsidRDefault="00DE76A8" w:rsidP="00C97F3C">
            <w:pPr>
              <w:jc w:val="center"/>
              <w:rPr>
                <w:rFonts w:ascii="Arial" w:hAnsi="Arial" w:cs="Arial"/>
                <w:sz w:val="14"/>
                <w:szCs w:val="20"/>
              </w:rPr>
            </w:pPr>
            <w:r w:rsidRPr="00D905A4">
              <w:rPr>
                <w:rFonts w:ascii="Arial" w:hAnsi="Arial" w:cs="Arial"/>
                <w:sz w:val="14"/>
                <w:szCs w:val="20"/>
              </w:rPr>
              <w:t>No más de E</w:t>
            </w:r>
            <w:r w:rsidRPr="00D905A4">
              <w:rPr>
                <w:rFonts w:ascii="Arial" w:hAnsi="Arial" w:cs="Arial"/>
                <w:sz w:val="14"/>
                <w:szCs w:val="20"/>
                <w:vertAlign w:val="subscript"/>
              </w:rPr>
              <w:t>A</w:t>
            </w:r>
            <w:r w:rsidRPr="00D905A4">
              <w:rPr>
                <w:rFonts w:ascii="Arial" w:hAnsi="Arial" w:cs="Arial"/>
                <w:sz w:val="14"/>
                <w:szCs w:val="20"/>
              </w:rPr>
              <w:t xml:space="preserve"> hits por encima de la amplitud especificada</w:t>
            </w:r>
          </w:p>
        </w:tc>
        <w:tc>
          <w:tcPr>
            <w:tcW w:w="982" w:type="dxa"/>
            <w:vAlign w:val="center"/>
          </w:tcPr>
          <w:p w14:paraId="44845243" w14:textId="77777777" w:rsidR="00DE76A8" w:rsidRPr="00D905A4" w:rsidRDefault="00DE76A8" w:rsidP="00C97F3C">
            <w:pPr>
              <w:jc w:val="center"/>
              <w:rPr>
                <w:rFonts w:ascii="Arial" w:hAnsi="Arial" w:cs="Arial"/>
                <w:sz w:val="14"/>
                <w:szCs w:val="20"/>
              </w:rPr>
            </w:pPr>
            <w:r w:rsidRPr="00D905A4">
              <w:rPr>
                <w:rFonts w:ascii="Arial" w:hAnsi="Arial" w:cs="Arial"/>
                <w:sz w:val="14"/>
                <w:szCs w:val="20"/>
              </w:rPr>
              <w:t>El MARSE o las amplitudes no deberán incrementar con el incremento de la presión</w:t>
            </w:r>
          </w:p>
        </w:tc>
        <w:tc>
          <w:tcPr>
            <w:tcW w:w="983" w:type="dxa"/>
            <w:vAlign w:val="center"/>
          </w:tcPr>
          <w:p w14:paraId="2354A1E5" w14:textId="77777777" w:rsidR="00DE76A8" w:rsidRPr="00D905A4" w:rsidRDefault="00DE76A8" w:rsidP="00C97F3C">
            <w:pPr>
              <w:jc w:val="center"/>
              <w:rPr>
                <w:rFonts w:ascii="Arial" w:hAnsi="Arial" w:cs="Arial"/>
                <w:sz w:val="14"/>
                <w:szCs w:val="20"/>
              </w:rPr>
            </w:pPr>
            <w:r w:rsidRPr="00D905A4">
              <w:rPr>
                <w:rFonts w:ascii="Arial" w:hAnsi="Arial" w:cs="Arial"/>
                <w:sz w:val="14"/>
                <w:szCs w:val="20"/>
              </w:rPr>
              <w:t>La actividad no incrementará con el incremento de la presión</w:t>
            </w:r>
          </w:p>
        </w:tc>
        <w:tc>
          <w:tcPr>
            <w:tcW w:w="1311" w:type="dxa"/>
            <w:vAlign w:val="center"/>
          </w:tcPr>
          <w:p w14:paraId="00D38199" w14:textId="77777777" w:rsidR="00DE76A8" w:rsidRPr="00D905A4" w:rsidRDefault="00DE76A8" w:rsidP="00C97F3C">
            <w:pPr>
              <w:jc w:val="center"/>
              <w:rPr>
                <w:rFonts w:ascii="Arial" w:hAnsi="Arial" w:cs="Arial"/>
                <w:sz w:val="14"/>
                <w:szCs w:val="20"/>
                <w:vertAlign w:val="subscript"/>
              </w:rPr>
            </w:pPr>
            <w:r w:rsidRPr="00D905A4">
              <w:rPr>
                <w:rFonts w:ascii="Arial" w:hAnsi="Arial" w:cs="Arial"/>
                <w:sz w:val="14"/>
                <w:szCs w:val="20"/>
              </w:rPr>
              <w:t>V</w:t>
            </w:r>
            <w:r w:rsidRPr="00D905A4">
              <w:rPr>
                <w:rFonts w:ascii="Arial" w:hAnsi="Arial" w:cs="Arial"/>
                <w:sz w:val="14"/>
                <w:szCs w:val="20"/>
                <w:vertAlign w:val="subscript"/>
              </w:rPr>
              <w:t>TH</w:t>
            </w:r>
          </w:p>
        </w:tc>
      </w:tr>
      <w:tr w:rsidR="00DE76A8" w:rsidRPr="00D905A4" w14:paraId="3632FC7B" w14:textId="77777777" w:rsidTr="00DE76A8">
        <w:trPr>
          <w:trHeight w:val="1644"/>
        </w:trPr>
        <w:tc>
          <w:tcPr>
            <w:tcW w:w="1612" w:type="dxa"/>
            <w:vAlign w:val="center"/>
          </w:tcPr>
          <w:p w14:paraId="49EF313F" w14:textId="77777777" w:rsidR="00DE76A8" w:rsidRPr="00D905A4" w:rsidRDefault="00DE76A8" w:rsidP="00C97F3C">
            <w:pPr>
              <w:jc w:val="center"/>
              <w:rPr>
                <w:rFonts w:ascii="Arial" w:hAnsi="Arial" w:cs="Arial"/>
                <w:sz w:val="14"/>
                <w:szCs w:val="20"/>
              </w:rPr>
            </w:pPr>
            <w:r w:rsidRPr="00D905A4">
              <w:rPr>
                <w:rFonts w:ascii="Arial" w:hAnsi="Arial" w:cs="Arial"/>
                <w:sz w:val="14"/>
                <w:szCs w:val="20"/>
              </w:rPr>
              <w:t>Otros recipientes a presión que no estén incluidos en la primera categoría</w:t>
            </w:r>
          </w:p>
        </w:tc>
        <w:tc>
          <w:tcPr>
            <w:tcW w:w="1201" w:type="dxa"/>
            <w:vAlign w:val="center"/>
          </w:tcPr>
          <w:p w14:paraId="78411733" w14:textId="77777777" w:rsidR="00DE76A8" w:rsidRPr="00D905A4" w:rsidRDefault="00DE76A8" w:rsidP="00C97F3C">
            <w:pPr>
              <w:jc w:val="center"/>
              <w:rPr>
                <w:rFonts w:ascii="Arial" w:hAnsi="Arial" w:cs="Arial"/>
                <w:sz w:val="14"/>
                <w:szCs w:val="20"/>
                <w:vertAlign w:val="subscript"/>
              </w:rPr>
            </w:pPr>
            <w:r w:rsidRPr="00D905A4">
              <w:rPr>
                <w:rFonts w:ascii="Arial" w:hAnsi="Arial" w:cs="Arial"/>
                <w:sz w:val="14"/>
                <w:szCs w:val="20"/>
              </w:rPr>
              <w:t>No más de E</w:t>
            </w:r>
            <w:r w:rsidRPr="00D905A4">
              <w:rPr>
                <w:rFonts w:ascii="Arial" w:hAnsi="Arial" w:cs="Arial"/>
                <w:sz w:val="14"/>
                <w:szCs w:val="20"/>
                <w:vertAlign w:val="subscript"/>
              </w:rPr>
              <w:t>H</w:t>
            </w:r>
            <w:r w:rsidRPr="00D905A4">
              <w:rPr>
                <w:rFonts w:ascii="Arial" w:hAnsi="Arial" w:cs="Arial"/>
                <w:sz w:val="14"/>
                <w:szCs w:val="20"/>
              </w:rPr>
              <w:t xml:space="preserve"> Hits dentro del tiempo T</w:t>
            </w:r>
            <w:r w:rsidRPr="00D905A4">
              <w:rPr>
                <w:rFonts w:ascii="Arial" w:hAnsi="Arial" w:cs="Arial"/>
                <w:sz w:val="14"/>
                <w:szCs w:val="20"/>
                <w:vertAlign w:val="subscript"/>
              </w:rPr>
              <w:t>H</w:t>
            </w:r>
          </w:p>
        </w:tc>
        <w:tc>
          <w:tcPr>
            <w:tcW w:w="1092" w:type="dxa"/>
            <w:vAlign w:val="center"/>
          </w:tcPr>
          <w:p w14:paraId="7423ED25" w14:textId="77777777" w:rsidR="00DE76A8" w:rsidRPr="00D905A4" w:rsidRDefault="00DE76A8" w:rsidP="00C97F3C">
            <w:pPr>
              <w:jc w:val="center"/>
              <w:rPr>
                <w:rFonts w:ascii="Arial" w:hAnsi="Arial" w:cs="Arial"/>
                <w:sz w:val="14"/>
                <w:szCs w:val="20"/>
              </w:rPr>
            </w:pPr>
            <w:r w:rsidRPr="00D905A4">
              <w:rPr>
                <w:rFonts w:ascii="Arial" w:hAnsi="Arial" w:cs="Arial"/>
                <w:sz w:val="14"/>
                <w:szCs w:val="20"/>
              </w:rPr>
              <w:t>Menos de N</w:t>
            </w:r>
            <w:r w:rsidRPr="00D905A4">
              <w:rPr>
                <w:rFonts w:ascii="Arial" w:hAnsi="Arial" w:cs="Arial"/>
                <w:sz w:val="14"/>
                <w:szCs w:val="20"/>
                <w:vertAlign w:val="subscript"/>
              </w:rPr>
              <w:t xml:space="preserve">T </w:t>
            </w:r>
            <w:r w:rsidRPr="00D905A4">
              <w:rPr>
                <w:rFonts w:ascii="Arial" w:hAnsi="Arial" w:cs="Arial"/>
                <w:sz w:val="14"/>
                <w:szCs w:val="20"/>
              </w:rPr>
              <w:t>contadores por cada sensor para el incremento de carga especificado</w:t>
            </w:r>
          </w:p>
        </w:tc>
        <w:tc>
          <w:tcPr>
            <w:tcW w:w="1092" w:type="dxa"/>
            <w:vAlign w:val="center"/>
          </w:tcPr>
          <w:p w14:paraId="214D9AC1" w14:textId="77777777" w:rsidR="00DE76A8" w:rsidRPr="00D905A4" w:rsidRDefault="00DE76A8" w:rsidP="00C97F3C">
            <w:pPr>
              <w:jc w:val="center"/>
              <w:rPr>
                <w:rFonts w:ascii="Arial" w:hAnsi="Arial" w:cs="Arial"/>
                <w:sz w:val="14"/>
                <w:szCs w:val="20"/>
              </w:rPr>
            </w:pPr>
            <w:r w:rsidRPr="00D905A4">
              <w:rPr>
                <w:rFonts w:ascii="Arial" w:hAnsi="Arial" w:cs="Arial"/>
                <w:sz w:val="14"/>
                <w:szCs w:val="20"/>
              </w:rPr>
              <w:t>No más de E</w:t>
            </w:r>
            <w:r w:rsidRPr="00D905A4">
              <w:rPr>
                <w:rFonts w:ascii="Arial" w:hAnsi="Arial" w:cs="Arial"/>
                <w:sz w:val="14"/>
                <w:szCs w:val="20"/>
                <w:vertAlign w:val="subscript"/>
              </w:rPr>
              <w:t xml:space="preserve">T </w:t>
            </w:r>
            <w:r w:rsidRPr="00D905A4">
              <w:rPr>
                <w:rFonts w:ascii="Arial" w:hAnsi="Arial" w:cs="Arial"/>
                <w:sz w:val="14"/>
                <w:szCs w:val="20"/>
              </w:rPr>
              <w:t>hits por encima de la amplitud especificada</w:t>
            </w:r>
          </w:p>
        </w:tc>
        <w:tc>
          <w:tcPr>
            <w:tcW w:w="1092" w:type="dxa"/>
            <w:vAlign w:val="center"/>
          </w:tcPr>
          <w:p w14:paraId="3936B0C3" w14:textId="77777777" w:rsidR="00DE76A8" w:rsidRPr="00D905A4" w:rsidRDefault="00DE76A8" w:rsidP="00C97F3C">
            <w:pPr>
              <w:jc w:val="center"/>
              <w:rPr>
                <w:rFonts w:ascii="Arial" w:hAnsi="Arial" w:cs="Arial"/>
                <w:sz w:val="14"/>
                <w:szCs w:val="20"/>
              </w:rPr>
            </w:pPr>
            <w:r w:rsidRPr="00D905A4">
              <w:rPr>
                <w:rFonts w:ascii="Arial" w:hAnsi="Arial" w:cs="Arial"/>
                <w:sz w:val="14"/>
                <w:szCs w:val="20"/>
              </w:rPr>
              <w:t>No más de E</w:t>
            </w:r>
            <w:r w:rsidRPr="00D905A4">
              <w:rPr>
                <w:rFonts w:ascii="Arial" w:hAnsi="Arial" w:cs="Arial"/>
                <w:sz w:val="14"/>
                <w:szCs w:val="20"/>
                <w:vertAlign w:val="subscript"/>
              </w:rPr>
              <w:t>A</w:t>
            </w:r>
            <w:r w:rsidRPr="00D905A4">
              <w:rPr>
                <w:rFonts w:ascii="Arial" w:hAnsi="Arial" w:cs="Arial"/>
                <w:sz w:val="14"/>
                <w:szCs w:val="20"/>
              </w:rPr>
              <w:t xml:space="preserve"> hits por encima de la amplitud especificada</w:t>
            </w:r>
          </w:p>
        </w:tc>
        <w:tc>
          <w:tcPr>
            <w:tcW w:w="982" w:type="dxa"/>
            <w:vAlign w:val="center"/>
          </w:tcPr>
          <w:p w14:paraId="0227E9BB" w14:textId="77777777" w:rsidR="00DE76A8" w:rsidRPr="00D905A4" w:rsidRDefault="00DE76A8" w:rsidP="00C97F3C">
            <w:pPr>
              <w:jc w:val="center"/>
              <w:rPr>
                <w:rFonts w:ascii="Arial" w:hAnsi="Arial" w:cs="Arial"/>
                <w:sz w:val="14"/>
                <w:szCs w:val="20"/>
              </w:rPr>
            </w:pPr>
            <w:r w:rsidRPr="00D905A4">
              <w:rPr>
                <w:rFonts w:ascii="Arial" w:hAnsi="Arial" w:cs="Arial"/>
                <w:sz w:val="14"/>
                <w:szCs w:val="20"/>
              </w:rPr>
              <w:t>El MARSE o las amplitudes no deberán incrementar con el incremento de la presión</w:t>
            </w:r>
          </w:p>
        </w:tc>
        <w:tc>
          <w:tcPr>
            <w:tcW w:w="983" w:type="dxa"/>
            <w:vAlign w:val="center"/>
          </w:tcPr>
          <w:p w14:paraId="503E69F3" w14:textId="77777777" w:rsidR="00DE76A8" w:rsidRPr="00D905A4" w:rsidRDefault="00DE76A8" w:rsidP="00C97F3C">
            <w:pPr>
              <w:jc w:val="center"/>
              <w:rPr>
                <w:rFonts w:ascii="Arial" w:hAnsi="Arial" w:cs="Arial"/>
                <w:sz w:val="14"/>
                <w:szCs w:val="20"/>
              </w:rPr>
            </w:pPr>
            <w:r w:rsidRPr="00D905A4">
              <w:rPr>
                <w:rFonts w:ascii="Arial" w:hAnsi="Arial" w:cs="Arial"/>
                <w:sz w:val="14"/>
                <w:szCs w:val="20"/>
              </w:rPr>
              <w:t>La actividad no incrementará con el incremento de la presión</w:t>
            </w:r>
          </w:p>
        </w:tc>
        <w:tc>
          <w:tcPr>
            <w:tcW w:w="1311" w:type="dxa"/>
            <w:vAlign w:val="center"/>
          </w:tcPr>
          <w:p w14:paraId="05735FE8" w14:textId="77777777" w:rsidR="00DE76A8" w:rsidRPr="00D905A4" w:rsidRDefault="00DE76A8" w:rsidP="00C97F3C">
            <w:pPr>
              <w:jc w:val="center"/>
              <w:rPr>
                <w:rFonts w:ascii="Arial" w:hAnsi="Arial" w:cs="Arial"/>
                <w:sz w:val="14"/>
                <w:szCs w:val="20"/>
                <w:vertAlign w:val="subscript"/>
              </w:rPr>
            </w:pPr>
            <w:r w:rsidRPr="00D905A4">
              <w:rPr>
                <w:rFonts w:ascii="Arial" w:hAnsi="Arial" w:cs="Arial"/>
                <w:sz w:val="14"/>
                <w:szCs w:val="20"/>
              </w:rPr>
              <w:t>V</w:t>
            </w:r>
            <w:r w:rsidRPr="00D905A4">
              <w:rPr>
                <w:rFonts w:ascii="Arial" w:hAnsi="Arial" w:cs="Arial"/>
                <w:sz w:val="14"/>
                <w:szCs w:val="20"/>
                <w:vertAlign w:val="subscript"/>
              </w:rPr>
              <w:t>TH</w:t>
            </w:r>
          </w:p>
        </w:tc>
      </w:tr>
    </w:tbl>
    <w:p w14:paraId="5D0CD32C" w14:textId="77777777" w:rsidR="00DE76A8" w:rsidRPr="00D905A4" w:rsidRDefault="00DE76A8" w:rsidP="00DE76A8">
      <w:pPr>
        <w:pStyle w:val="Prrafodelista"/>
        <w:rPr>
          <w:rFonts w:ascii="Arial" w:hAnsi="Arial" w:cs="Arial"/>
          <w:b/>
          <w:sz w:val="20"/>
          <w:szCs w:val="20"/>
        </w:rPr>
      </w:pPr>
    </w:p>
    <w:p w14:paraId="500E2CAE" w14:textId="77777777" w:rsidR="00DE76A8" w:rsidRPr="00D905A4" w:rsidRDefault="00DE76A8" w:rsidP="00DE76A8">
      <w:pPr>
        <w:pStyle w:val="Prrafodelista"/>
        <w:numPr>
          <w:ilvl w:val="0"/>
          <w:numId w:val="15"/>
        </w:numPr>
        <w:outlineLvl w:val="0"/>
        <w:rPr>
          <w:rFonts w:ascii="Arial" w:hAnsi="Arial" w:cs="Arial"/>
          <w:b/>
          <w:sz w:val="20"/>
          <w:szCs w:val="20"/>
        </w:rPr>
      </w:pPr>
      <w:bookmarkStart w:id="17" w:name="_Toc315790488"/>
      <w:r w:rsidRPr="00D905A4">
        <w:rPr>
          <w:rFonts w:ascii="Arial" w:hAnsi="Arial" w:cs="Arial"/>
          <w:b/>
          <w:sz w:val="20"/>
          <w:szCs w:val="20"/>
        </w:rPr>
        <w:t>REPORTES</w:t>
      </w:r>
      <w:bookmarkEnd w:id="17"/>
      <w:r w:rsidRPr="00D905A4">
        <w:rPr>
          <w:rFonts w:ascii="Arial" w:hAnsi="Arial" w:cs="Arial"/>
          <w:b/>
          <w:sz w:val="20"/>
          <w:szCs w:val="20"/>
        </w:rPr>
        <w:t xml:space="preserve"> </w:t>
      </w:r>
    </w:p>
    <w:p w14:paraId="4AD4E60D" w14:textId="77777777" w:rsidR="00DE76A8" w:rsidRPr="00D905A4" w:rsidRDefault="00DE76A8" w:rsidP="00DE76A8">
      <w:pPr>
        <w:jc w:val="both"/>
        <w:rPr>
          <w:rFonts w:ascii="Arial" w:hAnsi="Arial" w:cs="Arial"/>
          <w:sz w:val="20"/>
          <w:szCs w:val="20"/>
        </w:rPr>
      </w:pPr>
      <w:r w:rsidRPr="00D905A4">
        <w:rPr>
          <w:rFonts w:ascii="Arial" w:hAnsi="Arial" w:cs="Arial"/>
          <w:sz w:val="20"/>
          <w:szCs w:val="20"/>
        </w:rPr>
        <w:t>El reporte técnico deberá incluir los siguientes puntos:</w:t>
      </w:r>
    </w:p>
    <w:p w14:paraId="648A6E91" w14:textId="77777777" w:rsidR="00DE76A8" w:rsidRPr="00D905A4" w:rsidRDefault="00DE76A8" w:rsidP="00DE76A8">
      <w:pPr>
        <w:pStyle w:val="Prrafodelista"/>
        <w:numPr>
          <w:ilvl w:val="0"/>
          <w:numId w:val="12"/>
        </w:numPr>
        <w:jc w:val="both"/>
        <w:rPr>
          <w:rFonts w:ascii="Arial" w:hAnsi="Arial" w:cs="Arial"/>
          <w:sz w:val="20"/>
          <w:szCs w:val="20"/>
        </w:rPr>
      </w:pPr>
      <w:r w:rsidRPr="00D905A4">
        <w:rPr>
          <w:rFonts w:ascii="Arial" w:hAnsi="Arial" w:cs="Arial"/>
          <w:sz w:val="20"/>
          <w:szCs w:val="20"/>
        </w:rPr>
        <w:t>Identificación técnica completa del recipiente a presión, incluyendo el tipo de material, método de fabricación, número de serie y nombre del fabricante.</w:t>
      </w:r>
    </w:p>
    <w:p w14:paraId="2DC09575" w14:textId="77777777" w:rsidR="00DE76A8" w:rsidRPr="00D905A4" w:rsidRDefault="00DE76A8" w:rsidP="00DE76A8">
      <w:pPr>
        <w:pStyle w:val="Prrafodelista"/>
        <w:numPr>
          <w:ilvl w:val="0"/>
          <w:numId w:val="12"/>
        </w:numPr>
        <w:jc w:val="both"/>
        <w:rPr>
          <w:rFonts w:ascii="Arial" w:hAnsi="Arial" w:cs="Arial"/>
          <w:sz w:val="20"/>
          <w:szCs w:val="20"/>
        </w:rPr>
      </w:pPr>
      <w:r w:rsidRPr="00D905A4">
        <w:rPr>
          <w:rFonts w:ascii="Arial" w:hAnsi="Arial" w:cs="Arial"/>
          <w:sz w:val="20"/>
          <w:szCs w:val="20"/>
        </w:rPr>
        <w:t>Un dibujo del recipiente con la localización de los sensores.</w:t>
      </w:r>
    </w:p>
    <w:p w14:paraId="503268BE" w14:textId="77777777" w:rsidR="00DE76A8" w:rsidRPr="00D905A4" w:rsidRDefault="00DE76A8" w:rsidP="00DE76A8">
      <w:pPr>
        <w:pStyle w:val="Prrafodelista"/>
        <w:numPr>
          <w:ilvl w:val="0"/>
          <w:numId w:val="12"/>
        </w:numPr>
        <w:jc w:val="both"/>
        <w:rPr>
          <w:rFonts w:ascii="Arial" w:hAnsi="Arial" w:cs="Arial"/>
          <w:sz w:val="20"/>
          <w:szCs w:val="20"/>
        </w:rPr>
      </w:pPr>
      <w:r w:rsidRPr="00D905A4">
        <w:rPr>
          <w:rFonts w:ascii="Arial" w:hAnsi="Arial" w:cs="Arial"/>
          <w:sz w:val="20"/>
          <w:szCs w:val="20"/>
        </w:rPr>
        <w:t>Fluido de prueba usado.</w:t>
      </w:r>
    </w:p>
    <w:p w14:paraId="38E9268D" w14:textId="77777777" w:rsidR="00DE76A8" w:rsidRPr="00D905A4" w:rsidRDefault="00DE76A8" w:rsidP="00DE76A8">
      <w:pPr>
        <w:pStyle w:val="Prrafodelista"/>
        <w:numPr>
          <w:ilvl w:val="0"/>
          <w:numId w:val="12"/>
        </w:numPr>
        <w:jc w:val="both"/>
        <w:rPr>
          <w:rFonts w:ascii="Arial" w:hAnsi="Arial" w:cs="Arial"/>
          <w:sz w:val="20"/>
          <w:szCs w:val="20"/>
        </w:rPr>
      </w:pPr>
      <w:r w:rsidRPr="00D905A4">
        <w:rPr>
          <w:rFonts w:ascii="Arial" w:hAnsi="Arial" w:cs="Arial"/>
          <w:sz w:val="20"/>
          <w:szCs w:val="20"/>
        </w:rPr>
        <w:t>Temperatura del fluido de prueba.</w:t>
      </w:r>
    </w:p>
    <w:p w14:paraId="6378CDC8" w14:textId="77777777" w:rsidR="00DE76A8" w:rsidRPr="00D905A4" w:rsidRDefault="00DE76A8" w:rsidP="00DE76A8">
      <w:pPr>
        <w:pStyle w:val="Prrafodelista"/>
        <w:numPr>
          <w:ilvl w:val="0"/>
          <w:numId w:val="12"/>
        </w:numPr>
        <w:jc w:val="both"/>
        <w:rPr>
          <w:rFonts w:ascii="Arial" w:hAnsi="Arial" w:cs="Arial"/>
          <w:sz w:val="20"/>
          <w:szCs w:val="20"/>
        </w:rPr>
      </w:pPr>
      <w:r w:rsidRPr="00D905A4">
        <w:rPr>
          <w:rFonts w:ascii="Arial" w:hAnsi="Arial" w:cs="Arial"/>
          <w:sz w:val="20"/>
          <w:szCs w:val="20"/>
        </w:rPr>
        <w:t>Secuencia de la prueba, tiempos de espera, y niveles de llenado.</w:t>
      </w:r>
    </w:p>
    <w:p w14:paraId="2C7B5457" w14:textId="77777777" w:rsidR="00DE76A8" w:rsidRPr="00D905A4" w:rsidRDefault="00DE76A8" w:rsidP="00DE76A8">
      <w:pPr>
        <w:pStyle w:val="Prrafodelista"/>
        <w:numPr>
          <w:ilvl w:val="0"/>
          <w:numId w:val="12"/>
        </w:numPr>
        <w:jc w:val="both"/>
        <w:rPr>
          <w:rFonts w:ascii="Arial" w:hAnsi="Arial" w:cs="Arial"/>
          <w:sz w:val="20"/>
          <w:szCs w:val="20"/>
        </w:rPr>
      </w:pPr>
      <w:r w:rsidRPr="00D905A4">
        <w:rPr>
          <w:rFonts w:ascii="Arial" w:hAnsi="Arial" w:cs="Arial"/>
          <w:sz w:val="20"/>
          <w:szCs w:val="20"/>
        </w:rPr>
        <w:t>Resultados de caracterización de la atenuación.</w:t>
      </w:r>
    </w:p>
    <w:p w14:paraId="125F498D" w14:textId="77777777" w:rsidR="00DE76A8" w:rsidRPr="00D905A4" w:rsidRDefault="00DE76A8" w:rsidP="00DE76A8">
      <w:pPr>
        <w:pStyle w:val="Prrafodelista"/>
        <w:numPr>
          <w:ilvl w:val="0"/>
          <w:numId w:val="12"/>
        </w:numPr>
        <w:jc w:val="both"/>
        <w:rPr>
          <w:rFonts w:ascii="Arial" w:hAnsi="Arial" w:cs="Arial"/>
          <w:sz w:val="20"/>
          <w:szCs w:val="20"/>
        </w:rPr>
      </w:pPr>
      <w:r w:rsidRPr="00D905A4">
        <w:rPr>
          <w:rFonts w:ascii="Arial" w:hAnsi="Arial" w:cs="Arial"/>
          <w:sz w:val="20"/>
          <w:szCs w:val="20"/>
        </w:rPr>
        <w:t>Documentación de la calibración de los equipos.</w:t>
      </w:r>
    </w:p>
    <w:p w14:paraId="6C9565AF" w14:textId="77777777" w:rsidR="00DE76A8" w:rsidRPr="00D905A4" w:rsidRDefault="00DE76A8" w:rsidP="00DE76A8">
      <w:pPr>
        <w:pStyle w:val="Prrafodelista"/>
        <w:numPr>
          <w:ilvl w:val="0"/>
          <w:numId w:val="12"/>
        </w:numPr>
        <w:jc w:val="both"/>
        <w:rPr>
          <w:rFonts w:ascii="Arial" w:hAnsi="Arial" w:cs="Arial"/>
          <w:sz w:val="20"/>
          <w:szCs w:val="20"/>
        </w:rPr>
      </w:pPr>
      <w:r w:rsidRPr="00D905A4">
        <w:rPr>
          <w:rFonts w:ascii="Arial" w:hAnsi="Arial" w:cs="Arial"/>
          <w:sz w:val="20"/>
          <w:szCs w:val="20"/>
        </w:rPr>
        <w:t>Interpretación de los datos de emisión acústica de acuerdo al criterio de evaluación.</w:t>
      </w:r>
    </w:p>
    <w:p w14:paraId="3A6AE502" w14:textId="77777777" w:rsidR="00DE76A8" w:rsidRPr="00D905A4" w:rsidRDefault="00DE76A8" w:rsidP="00DE76A8">
      <w:pPr>
        <w:pStyle w:val="Prrafodelista"/>
        <w:numPr>
          <w:ilvl w:val="0"/>
          <w:numId w:val="12"/>
        </w:numPr>
        <w:jc w:val="both"/>
        <w:rPr>
          <w:rFonts w:ascii="Arial" w:hAnsi="Arial" w:cs="Arial"/>
          <w:sz w:val="20"/>
          <w:szCs w:val="20"/>
        </w:rPr>
      </w:pPr>
      <w:r w:rsidRPr="00D905A4">
        <w:rPr>
          <w:rFonts w:ascii="Arial" w:hAnsi="Arial" w:cs="Arial"/>
          <w:sz w:val="20"/>
          <w:szCs w:val="20"/>
        </w:rPr>
        <w:t>Fecha de la prueba.</w:t>
      </w:r>
    </w:p>
    <w:p w14:paraId="31E05013" w14:textId="77777777" w:rsidR="00DE76A8" w:rsidRPr="00D905A4" w:rsidRDefault="00DE76A8" w:rsidP="00DE76A8">
      <w:pPr>
        <w:pStyle w:val="Prrafodelista"/>
        <w:numPr>
          <w:ilvl w:val="0"/>
          <w:numId w:val="12"/>
        </w:numPr>
        <w:jc w:val="both"/>
        <w:rPr>
          <w:rFonts w:ascii="Arial" w:hAnsi="Arial" w:cs="Arial"/>
          <w:sz w:val="20"/>
          <w:szCs w:val="20"/>
        </w:rPr>
      </w:pPr>
      <w:r w:rsidRPr="00D905A4">
        <w:rPr>
          <w:rFonts w:ascii="Arial" w:hAnsi="Arial" w:cs="Arial"/>
          <w:sz w:val="20"/>
          <w:szCs w:val="20"/>
        </w:rPr>
        <w:lastRenderedPageBreak/>
        <w:t>Identificación de las localizaciones de fallas que no cumplen con el criterio de localización.</w:t>
      </w:r>
    </w:p>
    <w:p w14:paraId="056CB449" w14:textId="77777777" w:rsidR="00DE76A8" w:rsidRPr="00D905A4" w:rsidRDefault="00DE76A8" w:rsidP="00DE76A8">
      <w:pPr>
        <w:pStyle w:val="Prrafodelista"/>
        <w:numPr>
          <w:ilvl w:val="0"/>
          <w:numId w:val="12"/>
        </w:numPr>
        <w:jc w:val="both"/>
        <w:rPr>
          <w:rFonts w:ascii="Arial" w:hAnsi="Arial" w:cs="Arial"/>
          <w:sz w:val="20"/>
          <w:szCs w:val="20"/>
        </w:rPr>
      </w:pPr>
      <w:r w:rsidRPr="00D905A4">
        <w:rPr>
          <w:rFonts w:ascii="Arial" w:hAnsi="Arial" w:cs="Arial"/>
          <w:sz w:val="20"/>
          <w:szCs w:val="20"/>
        </w:rPr>
        <w:t>Nombre y calificaciones de la persona quien realizo la prueba.</w:t>
      </w:r>
    </w:p>
    <w:p w14:paraId="364CFDA8" w14:textId="77777777" w:rsidR="00DE76A8" w:rsidRPr="00D905A4" w:rsidRDefault="00DE76A8" w:rsidP="00DE76A8">
      <w:pPr>
        <w:pStyle w:val="Prrafodelista"/>
        <w:numPr>
          <w:ilvl w:val="0"/>
          <w:numId w:val="12"/>
        </w:numPr>
        <w:jc w:val="both"/>
        <w:rPr>
          <w:rFonts w:ascii="Arial" w:hAnsi="Arial" w:cs="Arial"/>
          <w:sz w:val="20"/>
          <w:szCs w:val="20"/>
        </w:rPr>
      </w:pPr>
      <w:r w:rsidRPr="00D905A4">
        <w:rPr>
          <w:rFonts w:ascii="Arial" w:hAnsi="Arial" w:cs="Arial"/>
          <w:sz w:val="20"/>
          <w:szCs w:val="20"/>
        </w:rPr>
        <w:t>Descripción completa de la instrumentación y sensores usados en la prueba de emisiones acústicas.</w:t>
      </w:r>
    </w:p>
    <w:p w14:paraId="42ABE528" w14:textId="77777777" w:rsidR="00DE76A8" w:rsidRPr="00D905A4" w:rsidRDefault="00DE76A8" w:rsidP="00DE76A8">
      <w:pPr>
        <w:ind w:left="360"/>
        <w:jc w:val="both"/>
        <w:rPr>
          <w:rFonts w:ascii="Arial" w:hAnsi="Arial" w:cs="Arial"/>
          <w:sz w:val="20"/>
          <w:szCs w:val="20"/>
        </w:rPr>
      </w:pPr>
      <w:r w:rsidRPr="00D905A4">
        <w:rPr>
          <w:rFonts w:ascii="Arial" w:hAnsi="Arial" w:cs="Arial"/>
          <w:sz w:val="20"/>
          <w:szCs w:val="20"/>
        </w:rPr>
        <w:t>Los siguientes resultados de la prueba deberán ser incluidos:</w:t>
      </w:r>
    </w:p>
    <w:p w14:paraId="5783022D" w14:textId="77777777" w:rsidR="00DE76A8" w:rsidRPr="00D905A4" w:rsidRDefault="00DE76A8" w:rsidP="00DE76A8">
      <w:pPr>
        <w:pStyle w:val="Prrafodelista"/>
        <w:numPr>
          <w:ilvl w:val="0"/>
          <w:numId w:val="13"/>
        </w:numPr>
        <w:jc w:val="both"/>
        <w:rPr>
          <w:rFonts w:ascii="Arial" w:hAnsi="Arial" w:cs="Arial"/>
          <w:sz w:val="20"/>
          <w:szCs w:val="20"/>
        </w:rPr>
      </w:pPr>
      <w:r w:rsidRPr="00D905A4">
        <w:rPr>
          <w:rFonts w:ascii="Arial" w:hAnsi="Arial" w:cs="Arial"/>
          <w:sz w:val="20"/>
          <w:szCs w:val="20"/>
        </w:rPr>
        <w:t>Hits de emisiones acústicas por encima del umbral vs tiempo y/o presión para zonas de interés.</w:t>
      </w:r>
    </w:p>
    <w:p w14:paraId="57F75F99" w14:textId="77777777" w:rsidR="00DE76A8" w:rsidRPr="00D905A4" w:rsidRDefault="00DE76A8" w:rsidP="00DE76A8">
      <w:pPr>
        <w:pStyle w:val="Prrafodelista"/>
        <w:numPr>
          <w:ilvl w:val="0"/>
          <w:numId w:val="13"/>
        </w:numPr>
        <w:jc w:val="both"/>
        <w:rPr>
          <w:rFonts w:ascii="Arial" w:hAnsi="Arial" w:cs="Arial"/>
          <w:sz w:val="20"/>
          <w:szCs w:val="20"/>
        </w:rPr>
      </w:pPr>
      <w:r w:rsidRPr="00D905A4">
        <w:rPr>
          <w:rFonts w:ascii="Arial" w:hAnsi="Arial" w:cs="Arial"/>
          <w:sz w:val="20"/>
          <w:szCs w:val="20"/>
        </w:rPr>
        <w:t>Conteo total vs tiempo y/o presión.</w:t>
      </w:r>
    </w:p>
    <w:p w14:paraId="481B55F6" w14:textId="77777777" w:rsidR="00DE76A8" w:rsidRPr="00D905A4" w:rsidRDefault="00DE76A8" w:rsidP="00DE76A8">
      <w:pPr>
        <w:pStyle w:val="Prrafodelista"/>
        <w:ind w:left="1080"/>
        <w:jc w:val="both"/>
        <w:rPr>
          <w:rFonts w:ascii="Arial" w:hAnsi="Arial" w:cs="Arial"/>
          <w:sz w:val="20"/>
          <w:szCs w:val="20"/>
        </w:rPr>
      </w:pPr>
    </w:p>
    <w:p w14:paraId="5BBD8EFD" w14:textId="77777777" w:rsidR="00DE76A8" w:rsidRPr="00D905A4" w:rsidRDefault="00DE76A8" w:rsidP="00DE76A8">
      <w:pPr>
        <w:pStyle w:val="Prrafodelista"/>
        <w:numPr>
          <w:ilvl w:val="0"/>
          <w:numId w:val="15"/>
        </w:numPr>
        <w:jc w:val="both"/>
        <w:outlineLvl w:val="0"/>
        <w:rPr>
          <w:rFonts w:ascii="Arial" w:hAnsi="Arial" w:cs="Arial"/>
          <w:b/>
          <w:sz w:val="20"/>
          <w:szCs w:val="20"/>
        </w:rPr>
      </w:pPr>
      <w:bookmarkStart w:id="18" w:name="_Toc315790489"/>
      <w:r w:rsidRPr="00D905A4">
        <w:rPr>
          <w:rFonts w:ascii="Arial" w:hAnsi="Arial" w:cs="Arial"/>
          <w:b/>
          <w:sz w:val="20"/>
          <w:szCs w:val="20"/>
        </w:rPr>
        <w:t>SOPORTE DE EQUIPO</w:t>
      </w:r>
      <w:bookmarkEnd w:id="18"/>
    </w:p>
    <w:p w14:paraId="12236AD6" w14:textId="77777777" w:rsidR="000D3C92" w:rsidRPr="00D905A4" w:rsidRDefault="000D3C92" w:rsidP="000D3C92">
      <w:pPr>
        <w:pStyle w:val="Prrafodelista"/>
        <w:jc w:val="both"/>
        <w:rPr>
          <w:rFonts w:ascii="Arial" w:hAnsi="Arial" w:cs="Arial"/>
          <w:b/>
          <w:sz w:val="20"/>
          <w:szCs w:val="20"/>
        </w:rPr>
      </w:pPr>
    </w:p>
    <w:p w14:paraId="73C64EEF" w14:textId="77777777" w:rsidR="00DE76A8" w:rsidRPr="00D905A4" w:rsidRDefault="00DE76A8" w:rsidP="00DE76A8">
      <w:pPr>
        <w:pStyle w:val="Prrafodelista"/>
        <w:numPr>
          <w:ilvl w:val="0"/>
          <w:numId w:val="14"/>
        </w:numPr>
        <w:jc w:val="both"/>
        <w:rPr>
          <w:rFonts w:ascii="Arial" w:hAnsi="Arial" w:cs="Arial"/>
          <w:sz w:val="20"/>
          <w:szCs w:val="20"/>
        </w:rPr>
      </w:pPr>
      <w:r w:rsidRPr="00D905A4">
        <w:rPr>
          <w:rFonts w:ascii="Arial" w:hAnsi="Arial" w:cs="Arial"/>
          <w:sz w:val="20"/>
          <w:szCs w:val="20"/>
        </w:rPr>
        <w:t>Preparación de tanques aislados para la instalación de sensores.</w:t>
      </w:r>
    </w:p>
    <w:p w14:paraId="19CF13B3" w14:textId="77777777" w:rsidR="00DE76A8" w:rsidRPr="00D905A4" w:rsidRDefault="00DE76A8" w:rsidP="00DE76A8">
      <w:pPr>
        <w:pStyle w:val="Prrafodelista"/>
        <w:numPr>
          <w:ilvl w:val="0"/>
          <w:numId w:val="14"/>
        </w:numPr>
        <w:jc w:val="both"/>
        <w:rPr>
          <w:rFonts w:ascii="Arial" w:hAnsi="Arial" w:cs="Arial"/>
          <w:sz w:val="20"/>
          <w:szCs w:val="20"/>
        </w:rPr>
      </w:pPr>
      <w:r w:rsidRPr="00D905A4">
        <w:rPr>
          <w:rFonts w:ascii="Arial" w:hAnsi="Arial" w:cs="Arial"/>
          <w:sz w:val="20"/>
          <w:szCs w:val="20"/>
        </w:rPr>
        <w:t>Pemex deberá realizar los cortes al aislamiento en los recipientes que así lo requieran, antes de la prueba.</w:t>
      </w:r>
    </w:p>
    <w:p w14:paraId="38336AA8" w14:textId="77777777" w:rsidR="00DE76A8" w:rsidRPr="00D905A4" w:rsidRDefault="00DE76A8" w:rsidP="00DE76A8">
      <w:pPr>
        <w:pStyle w:val="Prrafodelista"/>
        <w:numPr>
          <w:ilvl w:val="0"/>
          <w:numId w:val="14"/>
        </w:numPr>
        <w:jc w:val="both"/>
        <w:rPr>
          <w:rFonts w:ascii="Arial" w:hAnsi="Arial" w:cs="Arial"/>
          <w:sz w:val="20"/>
          <w:szCs w:val="20"/>
        </w:rPr>
      </w:pPr>
      <w:r w:rsidRPr="00D905A4">
        <w:rPr>
          <w:rFonts w:ascii="Arial" w:hAnsi="Arial" w:cs="Arial"/>
          <w:sz w:val="20"/>
          <w:szCs w:val="20"/>
        </w:rPr>
        <w:t xml:space="preserve">A la llegada de los inspectores de </w:t>
      </w:r>
      <w:r w:rsidR="005A6E4B" w:rsidRPr="00D905A4">
        <w:rPr>
          <w:rFonts w:ascii="Arial" w:hAnsi="Arial" w:cs="Arial"/>
          <w:sz w:val="20"/>
          <w:szCs w:val="20"/>
        </w:rPr>
        <w:t>Emisión Acústica</w:t>
      </w:r>
      <w:r w:rsidRPr="00D905A4">
        <w:rPr>
          <w:rFonts w:ascii="Arial" w:hAnsi="Arial" w:cs="Arial"/>
          <w:sz w:val="20"/>
          <w:szCs w:val="20"/>
        </w:rPr>
        <w:t>, el recipiente deberá quedar completamente accesible.</w:t>
      </w:r>
    </w:p>
    <w:p w14:paraId="278F8474" w14:textId="77777777" w:rsidR="00DE76A8" w:rsidRPr="00D905A4" w:rsidRDefault="00DE76A8" w:rsidP="00680DEE">
      <w:pPr>
        <w:pStyle w:val="Prrafodelista"/>
        <w:numPr>
          <w:ilvl w:val="0"/>
          <w:numId w:val="14"/>
        </w:numPr>
        <w:rPr>
          <w:rFonts w:ascii="Arial" w:hAnsi="Arial" w:cs="Arial"/>
          <w:sz w:val="20"/>
          <w:szCs w:val="20"/>
          <w:lang w:val="es-ES"/>
        </w:rPr>
        <w:sectPr w:rsidR="00DE76A8" w:rsidRPr="00D905A4" w:rsidSect="00865463">
          <w:headerReference w:type="default" r:id="rId13"/>
          <w:footerReference w:type="default" r:id="rId14"/>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D905A4">
        <w:rPr>
          <w:rFonts w:ascii="Arial" w:hAnsi="Arial" w:cs="Arial"/>
          <w:sz w:val="20"/>
          <w:szCs w:val="20"/>
        </w:rPr>
        <w:t>Suministro Eléctrico: De una sola fase,</w:t>
      </w:r>
      <w:r w:rsidRPr="00D905A4">
        <w:rPr>
          <w:rFonts w:ascii="Arial" w:hAnsi="Arial" w:cs="Arial"/>
          <w:sz w:val="20"/>
          <w:szCs w:val="20"/>
          <w:lang w:val="es-ES"/>
        </w:rPr>
        <w:t xml:space="preserve"> 110 V, 60 Hz C.A., circuito dedicado, con sistema trifásico triple conexión / triple alambre (</w:t>
      </w:r>
      <w:proofErr w:type="spellStart"/>
      <w:r w:rsidRPr="00D905A4">
        <w:rPr>
          <w:rFonts w:ascii="Arial" w:hAnsi="Arial" w:cs="Arial"/>
          <w:sz w:val="20"/>
          <w:szCs w:val="20"/>
          <w:lang w:val="es-ES"/>
        </w:rPr>
        <w:t>ground</w:t>
      </w:r>
      <w:proofErr w:type="spellEnd"/>
      <w:r w:rsidRPr="00D905A4">
        <w:rPr>
          <w:rFonts w:ascii="Arial" w:hAnsi="Arial" w:cs="Arial"/>
          <w:sz w:val="20"/>
          <w:szCs w:val="20"/>
          <w:lang w:val="es-ES"/>
        </w:rPr>
        <w:t xml:space="preserve">, neutral and </w:t>
      </w:r>
      <w:proofErr w:type="spellStart"/>
      <w:r w:rsidRPr="00D905A4">
        <w:rPr>
          <w:rFonts w:ascii="Arial" w:hAnsi="Arial" w:cs="Arial"/>
          <w:sz w:val="20"/>
          <w:szCs w:val="20"/>
          <w:lang w:val="es-ES"/>
        </w:rPr>
        <w:t>hot</w:t>
      </w:r>
      <w:proofErr w:type="spellEnd"/>
      <w:r w:rsidRPr="00D905A4">
        <w:rPr>
          <w:rFonts w:ascii="Arial" w:hAnsi="Arial" w:cs="Arial"/>
          <w:sz w:val="20"/>
          <w:szCs w:val="20"/>
          <w:lang w:val="es-ES"/>
        </w:rPr>
        <w:t xml:space="preserve">), intrínsecamente seguro  (si es requerido por el cliente de la instalación en donde se localiza el recipiente) el cable se proporcionara única y exclusivamente para el personal de la prueba de emisión acústica en el lugar de la prueba. El circuito deberá ser revisado antes de la llegada del personal de inspección de </w:t>
      </w:r>
      <w:r w:rsidR="005A6E4B" w:rsidRPr="00D905A4">
        <w:rPr>
          <w:rFonts w:ascii="Arial" w:hAnsi="Arial" w:cs="Arial"/>
          <w:sz w:val="20"/>
          <w:szCs w:val="20"/>
          <w:lang w:val="es-ES"/>
        </w:rPr>
        <w:t xml:space="preserve">Emisión Acústica, </w:t>
      </w:r>
      <w:r w:rsidRPr="00D905A4">
        <w:rPr>
          <w:rFonts w:ascii="Arial" w:hAnsi="Arial" w:cs="Arial"/>
          <w:sz w:val="20"/>
          <w:szCs w:val="20"/>
          <w:lang w:val="es-ES"/>
        </w:rPr>
        <w:t>con especial énfasis a la conexión de la fuente de alimentación y la presencia de una tierra independiente eficaz y sin ningún tipo</w:t>
      </w:r>
      <w:r w:rsidR="000D3C92" w:rsidRPr="00D905A4">
        <w:rPr>
          <w:rFonts w:ascii="Arial" w:hAnsi="Arial" w:cs="Arial"/>
          <w:sz w:val="20"/>
          <w:szCs w:val="20"/>
          <w:lang w:val="es-ES"/>
        </w:rPr>
        <w:t xml:space="preserve"> de lazo que lo</w:t>
      </w:r>
      <w:r w:rsidR="005A6E4B" w:rsidRPr="00D905A4">
        <w:rPr>
          <w:rFonts w:ascii="Arial" w:hAnsi="Arial" w:cs="Arial"/>
          <w:sz w:val="20"/>
          <w:szCs w:val="20"/>
          <w:lang w:val="es-ES"/>
        </w:rPr>
        <w:t xml:space="preserve"> </w:t>
      </w:r>
      <w:r w:rsidR="000D3C92" w:rsidRPr="00D905A4">
        <w:rPr>
          <w:rFonts w:ascii="Arial" w:hAnsi="Arial" w:cs="Arial"/>
          <w:sz w:val="20"/>
          <w:szCs w:val="20"/>
          <w:lang w:val="es-ES"/>
        </w:rPr>
        <w:t>pueda aterrizar.</w:t>
      </w:r>
    </w:p>
    <w:p w14:paraId="47D90C50" w14:textId="77777777" w:rsidR="002032AE" w:rsidRPr="00D905A4" w:rsidRDefault="002032AE" w:rsidP="002032AE">
      <w:pPr>
        <w:pStyle w:val="Prrafodelista"/>
        <w:numPr>
          <w:ilvl w:val="0"/>
          <w:numId w:val="8"/>
        </w:numPr>
        <w:spacing w:after="0"/>
        <w:outlineLvl w:val="1"/>
        <w:rPr>
          <w:rFonts w:ascii="Arial" w:hAnsi="Arial" w:cs="Arial"/>
          <w:b/>
          <w:sz w:val="20"/>
          <w:szCs w:val="20"/>
        </w:rPr>
      </w:pPr>
      <w:bookmarkStart w:id="19" w:name="_Toc315790490"/>
      <w:r w:rsidRPr="00D905A4">
        <w:rPr>
          <w:rFonts w:ascii="Arial" w:hAnsi="Arial" w:cs="Arial"/>
          <w:b/>
          <w:sz w:val="20"/>
          <w:szCs w:val="20"/>
        </w:rPr>
        <w:lastRenderedPageBreak/>
        <w:t>ESFERAS</w:t>
      </w:r>
      <w:bookmarkEnd w:id="19"/>
    </w:p>
    <w:p w14:paraId="6CBA3F6A" w14:textId="77777777" w:rsidR="002032AE" w:rsidRPr="00D905A4" w:rsidRDefault="002032AE" w:rsidP="00AE7853">
      <w:pPr>
        <w:spacing w:after="0"/>
        <w:rPr>
          <w:rFonts w:ascii="Arial" w:hAnsi="Arial" w:cs="Arial"/>
          <w:sz w:val="20"/>
          <w:szCs w:val="20"/>
        </w:rPr>
      </w:pPr>
    </w:p>
    <w:p w14:paraId="401FA3FE" w14:textId="77777777" w:rsidR="00481430" w:rsidRPr="00D905A4" w:rsidRDefault="00481430" w:rsidP="00481430">
      <w:pPr>
        <w:pStyle w:val="Prrafodelista"/>
        <w:numPr>
          <w:ilvl w:val="0"/>
          <w:numId w:val="20"/>
        </w:numPr>
        <w:jc w:val="both"/>
        <w:outlineLvl w:val="0"/>
        <w:rPr>
          <w:rFonts w:ascii="Arial" w:hAnsi="Arial" w:cs="Arial"/>
          <w:b/>
          <w:sz w:val="20"/>
          <w:szCs w:val="20"/>
        </w:rPr>
      </w:pPr>
      <w:bookmarkStart w:id="20" w:name="_Toc315790491"/>
      <w:r w:rsidRPr="00D905A4">
        <w:rPr>
          <w:rFonts w:ascii="Arial" w:hAnsi="Arial" w:cs="Arial"/>
          <w:b/>
          <w:sz w:val="20"/>
          <w:szCs w:val="20"/>
        </w:rPr>
        <w:t>INTRODUCCIÓN</w:t>
      </w:r>
      <w:bookmarkEnd w:id="20"/>
    </w:p>
    <w:p w14:paraId="18E32310" w14:textId="77777777" w:rsidR="00481430" w:rsidRPr="00D905A4" w:rsidRDefault="00481430" w:rsidP="00481430">
      <w:pPr>
        <w:jc w:val="both"/>
        <w:rPr>
          <w:rFonts w:ascii="Arial" w:hAnsi="Arial" w:cs="Arial"/>
          <w:sz w:val="20"/>
          <w:szCs w:val="20"/>
        </w:rPr>
      </w:pPr>
      <w:r w:rsidRPr="00D905A4">
        <w:rPr>
          <w:rFonts w:ascii="Arial" w:hAnsi="Arial" w:cs="Arial"/>
          <w:sz w:val="20"/>
          <w:szCs w:val="20"/>
        </w:rPr>
        <w:t>Este documento describe el procedimiento para la realización de la inspección por emisión acústica para recipientes esféricos de acero sometidos a presión. Este método sigue el procedimiento descrito en el código Boiler Pressure Vessel  2007, sección V, artículo 12, Examinación por Emisión Acústica a recipientes metálicos sometidos a presión durante la prueba de presión.</w:t>
      </w:r>
    </w:p>
    <w:p w14:paraId="5CC4E3D8" w14:textId="77777777" w:rsidR="00481430" w:rsidRPr="00D905A4" w:rsidRDefault="00481430" w:rsidP="00481430">
      <w:pPr>
        <w:pStyle w:val="Prrafodelista"/>
        <w:numPr>
          <w:ilvl w:val="0"/>
          <w:numId w:val="20"/>
        </w:numPr>
        <w:jc w:val="both"/>
        <w:outlineLvl w:val="0"/>
        <w:rPr>
          <w:rFonts w:ascii="Arial" w:hAnsi="Arial" w:cs="Arial"/>
          <w:b/>
          <w:sz w:val="20"/>
          <w:szCs w:val="20"/>
        </w:rPr>
      </w:pPr>
      <w:bookmarkStart w:id="21" w:name="_Toc315790492"/>
      <w:r w:rsidRPr="00D905A4">
        <w:rPr>
          <w:rFonts w:ascii="Arial" w:hAnsi="Arial" w:cs="Arial"/>
          <w:b/>
          <w:sz w:val="20"/>
          <w:szCs w:val="20"/>
        </w:rPr>
        <w:t>PREPARACIÓN PARA LA PRE INSPECCIÓN</w:t>
      </w:r>
      <w:bookmarkEnd w:id="21"/>
    </w:p>
    <w:p w14:paraId="0865B6CE" w14:textId="77777777" w:rsidR="00481430" w:rsidRPr="00D905A4" w:rsidRDefault="00481430" w:rsidP="00481430">
      <w:pPr>
        <w:jc w:val="both"/>
        <w:rPr>
          <w:rFonts w:ascii="Arial" w:hAnsi="Arial" w:cs="Arial"/>
          <w:sz w:val="20"/>
          <w:szCs w:val="20"/>
        </w:rPr>
      </w:pPr>
      <w:r w:rsidRPr="00D905A4">
        <w:rPr>
          <w:rFonts w:ascii="Arial" w:hAnsi="Arial" w:cs="Arial"/>
          <w:sz w:val="20"/>
          <w:szCs w:val="20"/>
        </w:rPr>
        <w:t>El cliente completará y entregará la forma de pre inspección en el apéndice 1, por lo menos 10 días hábiles antes del día programado para realizar la prueba.</w:t>
      </w:r>
    </w:p>
    <w:p w14:paraId="4122AE70" w14:textId="77777777" w:rsidR="00481430" w:rsidRPr="00D905A4" w:rsidRDefault="00481430" w:rsidP="00481430">
      <w:pPr>
        <w:pStyle w:val="Prrafodelista"/>
        <w:numPr>
          <w:ilvl w:val="0"/>
          <w:numId w:val="20"/>
        </w:numPr>
        <w:jc w:val="both"/>
        <w:outlineLvl w:val="0"/>
        <w:rPr>
          <w:rFonts w:ascii="Arial" w:hAnsi="Arial" w:cs="Arial"/>
          <w:b/>
          <w:sz w:val="20"/>
          <w:szCs w:val="20"/>
        </w:rPr>
      </w:pPr>
      <w:bookmarkStart w:id="22" w:name="_Toc315790493"/>
      <w:r w:rsidRPr="00D905A4">
        <w:rPr>
          <w:rFonts w:ascii="Arial" w:hAnsi="Arial" w:cs="Arial"/>
          <w:b/>
          <w:sz w:val="20"/>
          <w:szCs w:val="20"/>
        </w:rPr>
        <w:t>INSTRUMENTACIÓN</w:t>
      </w:r>
      <w:bookmarkEnd w:id="22"/>
    </w:p>
    <w:p w14:paraId="6A8AE1F7" w14:textId="77777777" w:rsidR="00481430" w:rsidRPr="00D905A4" w:rsidRDefault="00481430" w:rsidP="00481430">
      <w:pPr>
        <w:jc w:val="both"/>
        <w:rPr>
          <w:rFonts w:ascii="Arial" w:hAnsi="Arial" w:cs="Arial"/>
          <w:sz w:val="20"/>
          <w:szCs w:val="20"/>
        </w:rPr>
      </w:pPr>
      <w:r w:rsidRPr="00D905A4">
        <w:rPr>
          <w:rFonts w:ascii="Arial" w:hAnsi="Arial" w:cs="Arial"/>
          <w:sz w:val="20"/>
          <w:szCs w:val="20"/>
        </w:rPr>
        <w:t>La siguiente instrumentación o un equivalente será usada para el desarrollo de la prueba de emisión acústica de recipientes esféricos:</w:t>
      </w:r>
    </w:p>
    <w:p w14:paraId="6D0BB46B" w14:textId="77777777" w:rsidR="00481430" w:rsidRPr="00D905A4" w:rsidRDefault="00481430" w:rsidP="00481430">
      <w:pPr>
        <w:pStyle w:val="Prrafodelista"/>
        <w:numPr>
          <w:ilvl w:val="0"/>
          <w:numId w:val="16"/>
        </w:numPr>
        <w:jc w:val="both"/>
        <w:rPr>
          <w:rFonts w:ascii="Arial" w:hAnsi="Arial" w:cs="Arial"/>
          <w:sz w:val="20"/>
          <w:szCs w:val="20"/>
        </w:rPr>
      </w:pPr>
      <w:r w:rsidRPr="00D905A4">
        <w:rPr>
          <w:rFonts w:ascii="Arial" w:hAnsi="Arial" w:cs="Arial"/>
          <w:sz w:val="20"/>
          <w:szCs w:val="20"/>
        </w:rPr>
        <w:t>Vallen AMSY-5 o equivalente</w:t>
      </w:r>
    </w:p>
    <w:p w14:paraId="75155817" w14:textId="77777777" w:rsidR="00481430" w:rsidRPr="00D905A4" w:rsidRDefault="00481430" w:rsidP="00481430">
      <w:pPr>
        <w:pStyle w:val="Prrafodelista"/>
        <w:numPr>
          <w:ilvl w:val="0"/>
          <w:numId w:val="16"/>
        </w:numPr>
        <w:jc w:val="both"/>
        <w:rPr>
          <w:rFonts w:ascii="Arial" w:hAnsi="Arial" w:cs="Arial"/>
          <w:sz w:val="20"/>
          <w:szCs w:val="20"/>
        </w:rPr>
      </w:pPr>
      <w:r w:rsidRPr="00D905A4">
        <w:rPr>
          <w:rFonts w:ascii="Arial" w:hAnsi="Arial" w:cs="Arial"/>
          <w:sz w:val="20"/>
          <w:szCs w:val="20"/>
        </w:rPr>
        <w:t>Multicanal DISP-4 de Physical Acoustics o equivalente</w:t>
      </w:r>
    </w:p>
    <w:p w14:paraId="4EE167DC" w14:textId="77777777" w:rsidR="00481430" w:rsidRPr="00D905A4" w:rsidRDefault="00481430" w:rsidP="00481430">
      <w:pPr>
        <w:pStyle w:val="Prrafodelista"/>
        <w:numPr>
          <w:ilvl w:val="0"/>
          <w:numId w:val="16"/>
        </w:numPr>
        <w:jc w:val="both"/>
        <w:rPr>
          <w:rFonts w:ascii="Arial" w:hAnsi="Arial" w:cs="Arial"/>
          <w:sz w:val="20"/>
          <w:szCs w:val="20"/>
        </w:rPr>
      </w:pPr>
      <w:r w:rsidRPr="00D905A4">
        <w:rPr>
          <w:rFonts w:ascii="Arial" w:hAnsi="Arial" w:cs="Arial"/>
          <w:sz w:val="20"/>
          <w:szCs w:val="20"/>
        </w:rPr>
        <w:t>La capacidad mínima del sistema para transformar las señales analógicas a digitales será de 12 bits</w:t>
      </w:r>
    </w:p>
    <w:p w14:paraId="385A465A" w14:textId="77777777" w:rsidR="00481430" w:rsidRPr="00D905A4" w:rsidRDefault="00481430" w:rsidP="00481430">
      <w:pPr>
        <w:pStyle w:val="Prrafodelista"/>
        <w:jc w:val="both"/>
        <w:rPr>
          <w:rFonts w:ascii="Arial" w:hAnsi="Arial" w:cs="Arial"/>
          <w:sz w:val="20"/>
          <w:szCs w:val="20"/>
        </w:rPr>
      </w:pPr>
    </w:p>
    <w:p w14:paraId="7A49C5F4" w14:textId="77777777" w:rsidR="00481430" w:rsidRPr="00D905A4" w:rsidRDefault="00481430" w:rsidP="00481430">
      <w:pPr>
        <w:pStyle w:val="Prrafodelista"/>
        <w:numPr>
          <w:ilvl w:val="0"/>
          <w:numId w:val="20"/>
        </w:numPr>
        <w:jc w:val="both"/>
        <w:outlineLvl w:val="0"/>
        <w:rPr>
          <w:rFonts w:ascii="Arial" w:hAnsi="Arial" w:cs="Arial"/>
          <w:b/>
          <w:sz w:val="20"/>
          <w:szCs w:val="20"/>
        </w:rPr>
      </w:pPr>
      <w:bookmarkStart w:id="23" w:name="_Toc315790494"/>
      <w:r w:rsidRPr="00D905A4">
        <w:rPr>
          <w:rFonts w:ascii="Arial" w:hAnsi="Arial" w:cs="Arial"/>
          <w:b/>
          <w:sz w:val="20"/>
          <w:szCs w:val="20"/>
        </w:rPr>
        <w:t>SENSORES</w:t>
      </w:r>
      <w:bookmarkEnd w:id="23"/>
    </w:p>
    <w:p w14:paraId="7B3C2AFB" w14:textId="77777777" w:rsidR="00481430" w:rsidRPr="00D905A4" w:rsidRDefault="00481430" w:rsidP="00481430">
      <w:pPr>
        <w:jc w:val="both"/>
        <w:rPr>
          <w:rFonts w:ascii="Arial" w:hAnsi="Arial" w:cs="Arial"/>
          <w:sz w:val="20"/>
          <w:szCs w:val="20"/>
        </w:rPr>
      </w:pPr>
      <w:r w:rsidRPr="00D905A4">
        <w:rPr>
          <w:rFonts w:ascii="Arial" w:hAnsi="Arial" w:cs="Arial"/>
          <w:smallCaps/>
          <w:sz w:val="20"/>
          <w:szCs w:val="20"/>
        </w:rPr>
        <w:t>L</w:t>
      </w:r>
      <w:r w:rsidRPr="00D905A4">
        <w:rPr>
          <w:rFonts w:ascii="Arial" w:hAnsi="Arial" w:cs="Arial"/>
          <w:sz w:val="20"/>
          <w:szCs w:val="20"/>
        </w:rPr>
        <w:t>os siguientes sensores de 150 KHz son recomendados para la realización de la inspección para recipientes esféricos:</w:t>
      </w:r>
    </w:p>
    <w:p w14:paraId="4E49DD70" w14:textId="77777777" w:rsidR="00481430" w:rsidRPr="00D905A4" w:rsidRDefault="00481430" w:rsidP="00481430">
      <w:pPr>
        <w:pStyle w:val="Prrafodelista"/>
        <w:numPr>
          <w:ilvl w:val="0"/>
          <w:numId w:val="17"/>
        </w:numPr>
        <w:jc w:val="both"/>
        <w:rPr>
          <w:rFonts w:ascii="Arial" w:hAnsi="Arial" w:cs="Arial"/>
          <w:sz w:val="20"/>
          <w:szCs w:val="20"/>
        </w:rPr>
      </w:pPr>
      <w:r w:rsidRPr="00D905A4">
        <w:rPr>
          <w:rFonts w:ascii="Arial" w:hAnsi="Arial" w:cs="Arial"/>
          <w:sz w:val="20"/>
          <w:szCs w:val="20"/>
        </w:rPr>
        <w:t>Sensores R15i de 150 KHz marca Physical Acoustics</w:t>
      </w:r>
    </w:p>
    <w:p w14:paraId="02C0EE14" w14:textId="77777777" w:rsidR="00481430" w:rsidRPr="00D905A4" w:rsidRDefault="00481430" w:rsidP="00481430">
      <w:pPr>
        <w:pStyle w:val="Prrafodelista"/>
        <w:numPr>
          <w:ilvl w:val="0"/>
          <w:numId w:val="17"/>
        </w:numPr>
        <w:jc w:val="both"/>
        <w:rPr>
          <w:rFonts w:ascii="Arial" w:hAnsi="Arial" w:cs="Arial"/>
          <w:sz w:val="20"/>
          <w:szCs w:val="20"/>
        </w:rPr>
      </w:pPr>
      <w:r w:rsidRPr="00D905A4">
        <w:rPr>
          <w:rFonts w:ascii="Arial" w:hAnsi="Arial" w:cs="Arial"/>
          <w:sz w:val="20"/>
          <w:szCs w:val="20"/>
        </w:rPr>
        <w:t>Sensores con un pre-amp integral de 150 KHz marca Vallen</w:t>
      </w:r>
    </w:p>
    <w:p w14:paraId="3E7A2751" w14:textId="77777777" w:rsidR="00481430" w:rsidRPr="00D905A4" w:rsidRDefault="00481430" w:rsidP="00481430">
      <w:pPr>
        <w:jc w:val="both"/>
        <w:rPr>
          <w:rFonts w:ascii="Arial" w:hAnsi="Arial" w:cs="Arial"/>
          <w:sz w:val="20"/>
          <w:szCs w:val="20"/>
        </w:rPr>
      </w:pPr>
      <w:r w:rsidRPr="00D905A4">
        <w:rPr>
          <w:rFonts w:ascii="Arial" w:hAnsi="Arial" w:cs="Arial"/>
          <w:sz w:val="20"/>
          <w:szCs w:val="20"/>
        </w:rPr>
        <w:t>Los sensores deberán ser instalados de acuerdo a los procedimientos normados de emisión acústica. Se usará gel de silicón como acoplante. Se utilizarán abrazaderas magnéticas para poner y sostener los sensores en su lugar. Los cables deberán ser sostenidos de acuerdo a su peso para que esté no represente un riesgo en el sostenimiento del sensor.</w:t>
      </w:r>
    </w:p>
    <w:p w14:paraId="6F433527" w14:textId="77777777" w:rsidR="00481430" w:rsidRPr="00D905A4" w:rsidRDefault="00481430" w:rsidP="00481430">
      <w:pPr>
        <w:jc w:val="both"/>
        <w:rPr>
          <w:rFonts w:ascii="Arial" w:hAnsi="Arial" w:cs="Arial"/>
          <w:sz w:val="20"/>
          <w:szCs w:val="20"/>
        </w:rPr>
      </w:pPr>
      <w:r w:rsidRPr="00D905A4">
        <w:rPr>
          <w:rFonts w:ascii="Arial" w:hAnsi="Arial" w:cs="Arial"/>
          <w:sz w:val="20"/>
          <w:szCs w:val="20"/>
        </w:rPr>
        <w:t>Los sensores serán puestos sobre el recipiente como es recomendado en el código sección V artículo 11 T-1243, figura A-1250.</w:t>
      </w:r>
    </w:p>
    <w:p w14:paraId="005B0B23" w14:textId="77777777" w:rsidR="00481430" w:rsidRPr="00D905A4" w:rsidRDefault="00481430" w:rsidP="00481430">
      <w:pPr>
        <w:jc w:val="both"/>
        <w:rPr>
          <w:rFonts w:ascii="Arial" w:hAnsi="Arial" w:cs="Arial"/>
          <w:sz w:val="20"/>
          <w:szCs w:val="20"/>
        </w:rPr>
      </w:pPr>
      <w:r w:rsidRPr="00D905A4">
        <w:rPr>
          <w:rFonts w:ascii="Arial" w:hAnsi="Arial" w:cs="Arial"/>
          <w:sz w:val="20"/>
          <w:szCs w:val="20"/>
        </w:rPr>
        <w:lastRenderedPageBreak/>
        <w:t>La calibración de cada canal se llevará a cabo usando un simulador de emisión acústica o la ruptura de una punta de lápiz como es especificado en T-1243. En el lugar de la calibración se verificará la operación del sistema para el umbral, MARSE, contadores y picos de amplitud.</w:t>
      </w:r>
    </w:p>
    <w:p w14:paraId="3FC6FBD5" w14:textId="77777777" w:rsidR="00481430" w:rsidRPr="00D905A4" w:rsidRDefault="00481430" w:rsidP="00481430">
      <w:pPr>
        <w:jc w:val="both"/>
        <w:rPr>
          <w:rFonts w:ascii="Arial" w:hAnsi="Arial" w:cs="Arial"/>
          <w:sz w:val="20"/>
          <w:szCs w:val="20"/>
        </w:rPr>
      </w:pPr>
      <w:r w:rsidRPr="00D905A4">
        <w:rPr>
          <w:rFonts w:ascii="Arial" w:hAnsi="Arial" w:cs="Arial"/>
          <w:sz w:val="20"/>
          <w:szCs w:val="20"/>
        </w:rPr>
        <w:t xml:space="preserve">La caracterización se desarrollará para determinar el máximo espaciamiento entre sensores como se especifica en T-1243.2. Se utilizará una fuente de emisión acústica estándar Hsu-Nielsen durante la atenuación del proceso. </w:t>
      </w:r>
    </w:p>
    <w:p w14:paraId="4FB7E41C" w14:textId="77777777" w:rsidR="00481430" w:rsidRPr="00D905A4" w:rsidRDefault="00481430" w:rsidP="00481430">
      <w:pPr>
        <w:jc w:val="both"/>
        <w:rPr>
          <w:rFonts w:ascii="Arial" w:hAnsi="Arial" w:cs="Arial"/>
          <w:sz w:val="20"/>
          <w:szCs w:val="20"/>
        </w:rPr>
      </w:pPr>
      <w:r w:rsidRPr="00D905A4">
        <w:rPr>
          <w:rFonts w:ascii="Arial" w:hAnsi="Arial" w:cs="Arial"/>
          <w:sz w:val="20"/>
          <w:szCs w:val="20"/>
        </w:rPr>
        <w:t>Adicionalmente de las consideraciones de colocación de sensores mencionadas líneas arriba, los sensores también serán colocados dentro de una mínima distancia de las siguientes secciones críticas, tales como, soldaduras, zonas de alto estrés, boquillas, entradas hombre, reparaciones, anillos de soportes y defectos detectados visualmente.</w:t>
      </w:r>
    </w:p>
    <w:p w14:paraId="5CB6E435" w14:textId="77777777" w:rsidR="00481430" w:rsidRPr="00D905A4" w:rsidRDefault="00481430" w:rsidP="00481430">
      <w:pPr>
        <w:jc w:val="both"/>
        <w:rPr>
          <w:rFonts w:ascii="Arial" w:hAnsi="Arial" w:cs="Arial"/>
          <w:sz w:val="20"/>
          <w:szCs w:val="20"/>
        </w:rPr>
      </w:pPr>
      <w:r w:rsidRPr="00D905A4">
        <w:rPr>
          <w:rFonts w:ascii="Arial" w:hAnsi="Arial" w:cs="Arial"/>
          <w:sz w:val="20"/>
          <w:szCs w:val="20"/>
        </w:rPr>
        <w:t>La localización de la fuente requerirá de al menos tres sensores para detectar una emisión acústica de algún defecto activo. Por lo tanto, la localización de un sensor adicional, requiere que los sensores sean localizados, de tal manera que la ruptura de la punta del lápiz sea detectada por cualquier sensor. La verificación de sensores se desarrollará como se especifica en T-1243.5.</w:t>
      </w:r>
    </w:p>
    <w:p w14:paraId="6F5D9D84" w14:textId="77777777" w:rsidR="00481430" w:rsidRPr="00D905A4" w:rsidRDefault="00481430" w:rsidP="00481430">
      <w:pPr>
        <w:pStyle w:val="Prrafodelista"/>
        <w:numPr>
          <w:ilvl w:val="0"/>
          <w:numId w:val="20"/>
        </w:numPr>
        <w:jc w:val="both"/>
        <w:outlineLvl w:val="0"/>
        <w:rPr>
          <w:rFonts w:ascii="Arial" w:hAnsi="Arial" w:cs="Arial"/>
          <w:b/>
          <w:sz w:val="20"/>
          <w:szCs w:val="20"/>
        </w:rPr>
      </w:pPr>
      <w:bookmarkStart w:id="24" w:name="_Toc315790495"/>
      <w:r w:rsidRPr="00D905A4">
        <w:rPr>
          <w:rFonts w:ascii="Arial" w:hAnsi="Arial" w:cs="Arial"/>
          <w:b/>
          <w:sz w:val="20"/>
          <w:szCs w:val="20"/>
        </w:rPr>
        <w:t>VERIFICACIÓN DE RUIDOS</w:t>
      </w:r>
      <w:bookmarkEnd w:id="24"/>
      <w:r w:rsidRPr="00D905A4">
        <w:rPr>
          <w:rFonts w:ascii="Arial" w:hAnsi="Arial" w:cs="Arial"/>
          <w:b/>
          <w:sz w:val="20"/>
          <w:szCs w:val="20"/>
        </w:rPr>
        <w:t xml:space="preserve"> </w:t>
      </w:r>
    </w:p>
    <w:p w14:paraId="7570D01A" w14:textId="77777777" w:rsidR="00481430" w:rsidRPr="00D905A4" w:rsidRDefault="00481430" w:rsidP="00481430">
      <w:pPr>
        <w:jc w:val="both"/>
        <w:rPr>
          <w:rFonts w:ascii="Arial" w:hAnsi="Arial" w:cs="Arial"/>
          <w:sz w:val="20"/>
          <w:szCs w:val="20"/>
        </w:rPr>
      </w:pPr>
      <w:r w:rsidRPr="00D905A4">
        <w:rPr>
          <w:rFonts w:ascii="Arial" w:hAnsi="Arial" w:cs="Arial"/>
          <w:sz w:val="20"/>
          <w:szCs w:val="20"/>
        </w:rPr>
        <w:t>Es requerido por lo menos 15 minutos de verificación de ruidos antes de empezar la primera etapa de presurización del recipiente esférico sometido a presión. La guía usada en T-1244.2.1 y T-1244.2.2 será usada para solucionar los posibles problemas ocasionados por fuentes de ruidos externas. En ambientes demasiado ruidosos, se puede usar un umbral flotante para minimizar la filtración de ruido en el sistema. En caso de que el nivel de ruido sea mayor que el código de umbral seleccionado, la prueba se tendrá que concluir.</w:t>
      </w:r>
    </w:p>
    <w:p w14:paraId="03EC7F18" w14:textId="77777777" w:rsidR="00481430" w:rsidRPr="00D905A4" w:rsidRDefault="00481430" w:rsidP="00481430">
      <w:pPr>
        <w:pStyle w:val="Prrafodelista"/>
        <w:numPr>
          <w:ilvl w:val="0"/>
          <w:numId w:val="20"/>
        </w:numPr>
        <w:jc w:val="both"/>
        <w:outlineLvl w:val="0"/>
        <w:rPr>
          <w:rFonts w:ascii="Arial" w:hAnsi="Arial" w:cs="Arial"/>
          <w:b/>
          <w:sz w:val="20"/>
          <w:szCs w:val="20"/>
        </w:rPr>
      </w:pPr>
      <w:bookmarkStart w:id="25" w:name="_Toc315790496"/>
      <w:r w:rsidRPr="00D905A4">
        <w:rPr>
          <w:rFonts w:ascii="Arial" w:hAnsi="Arial" w:cs="Arial"/>
          <w:b/>
          <w:sz w:val="20"/>
          <w:szCs w:val="20"/>
        </w:rPr>
        <w:t>PRESURIZACIÓN</w:t>
      </w:r>
      <w:bookmarkEnd w:id="25"/>
    </w:p>
    <w:p w14:paraId="22D462C2" w14:textId="77777777" w:rsidR="00481430" w:rsidRPr="00D905A4" w:rsidRDefault="00481430" w:rsidP="00481430">
      <w:pPr>
        <w:jc w:val="both"/>
        <w:rPr>
          <w:rFonts w:ascii="Arial" w:hAnsi="Arial" w:cs="Arial"/>
          <w:sz w:val="20"/>
          <w:szCs w:val="20"/>
        </w:rPr>
      </w:pPr>
      <w:r w:rsidRPr="00D905A4">
        <w:rPr>
          <w:rFonts w:ascii="Arial" w:hAnsi="Arial" w:cs="Arial"/>
          <w:sz w:val="20"/>
          <w:szCs w:val="20"/>
        </w:rPr>
        <w:t>La secuencia de presurización será seguida tal cual se muestra en la figura 1. La segunda secuencia de presurización se requerirá si la primera prueba queda inconclusa o muestra una discontinuidad. Los rangos de presurización deberán de ser lo mar rápido posibles para no poner en riesgo la fiabilidad de la prueba debido a los ruidos externos.</w:t>
      </w:r>
    </w:p>
    <w:p w14:paraId="48DD784E" w14:textId="77777777" w:rsidR="00481430" w:rsidRPr="00D905A4" w:rsidRDefault="00481430" w:rsidP="00481430">
      <w:pPr>
        <w:jc w:val="both"/>
        <w:rPr>
          <w:rFonts w:ascii="Arial" w:hAnsi="Arial" w:cs="Arial"/>
          <w:sz w:val="20"/>
          <w:szCs w:val="20"/>
        </w:rPr>
      </w:pPr>
      <w:r w:rsidRPr="00D905A4">
        <w:rPr>
          <w:rFonts w:ascii="Arial" w:hAnsi="Arial" w:cs="Arial"/>
          <w:noProof/>
          <w:sz w:val="20"/>
          <w:szCs w:val="20"/>
          <w:lang w:eastAsia="es-MX"/>
        </w:rPr>
        <w:lastRenderedPageBreak/>
        <w:drawing>
          <wp:anchor distT="0" distB="0" distL="114300" distR="114300" simplePos="0" relativeHeight="251670528" behindDoc="1" locked="0" layoutInCell="1" allowOverlap="1" wp14:anchorId="53E511CC" wp14:editId="15E89641">
            <wp:simplePos x="0" y="0"/>
            <wp:positionH relativeFrom="column">
              <wp:posOffset>864235</wp:posOffset>
            </wp:positionH>
            <wp:positionV relativeFrom="paragraph">
              <wp:posOffset>469265</wp:posOffset>
            </wp:positionV>
            <wp:extent cx="4288155" cy="2851785"/>
            <wp:effectExtent l="0" t="0" r="0" b="5715"/>
            <wp:wrapThrough wrapText="bothSides">
              <wp:wrapPolygon edited="0">
                <wp:start x="0" y="0"/>
                <wp:lineTo x="0" y="21499"/>
                <wp:lineTo x="21494" y="21499"/>
                <wp:lineTo x="21494" y="0"/>
                <wp:lineTo x="0" y="0"/>
              </wp:wrapPolygon>
            </wp:wrapThrough>
            <wp:docPr id="11" name="Imagen 11" descr="figur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figura 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8155" cy="2851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05A4">
        <w:rPr>
          <w:rFonts w:ascii="Arial" w:hAnsi="Arial" w:cs="Arial"/>
          <w:sz w:val="20"/>
          <w:szCs w:val="20"/>
        </w:rPr>
        <w:t>La presurización se terminará si el contador de emisión acústica o MARSE incrementa rápidamente con la carga.</w:t>
      </w:r>
    </w:p>
    <w:p w14:paraId="735D1B47" w14:textId="77777777" w:rsidR="00481430" w:rsidRPr="00D905A4" w:rsidRDefault="00481430" w:rsidP="00481430">
      <w:pPr>
        <w:jc w:val="both"/>
        <w:rPr>
          <w:rFonts w:ascii="Arial" w:hAnsi="Arial" w:cs="Arial"/>
          <w:sz w:val="20"/>
          <w:szCs w:val="20"/>
        </w:rPr>
      </w:pPr>
    </w:p>
    <w:p w14:paraId="55EC75EB" w14:textId="77777777" w:rsidR="00481430" w:rsidRPr="00D905A4" w:rsidRDefault="00481430" w:rsidP="00481430">
      <w:pPr>
        <w:jc w:val="both"/>
        <w:rPr>
          <w:rFonts w:ascii="Arial" w:hAnsi="Arial" w:cs="Arial"/>
          <w:b/>
          <w:sz w:val="20"/>
          <w:szCs w:val="20"/>
        </w:rPr>
      </w:pPr>
    </w:p>
    <w:p w14:paraId="6B748D6A" w14:textId="77777777" w:rsidR="00481430" w:rsidRPr="00D905A4" w:rsidRDefault="00481430" w:rsidP="00481430">
      <w:pPr>
        <w:jc w:val="both"/>
        <w:rPr>
          <w:rFonts w:ascii="Arial" w:hAnsi="Arial" w:cs="Arial"/>
          <w:b/>
          <w:sz w:val="20"/>
          <w:szCs w:val="20"/>
        </w:rPr>
      </w:pPr>
    </w:p>
    <w:p w14:paraId="7161FB90" w14:textId="77777777" w:rsidR="00481430" w:rsidRPr="00D905A4" w:rsidRDefault="00481430" w:rsidP="00481430">
      <w:pPr>
        <w:jc w:val="both"/>
        <w:rPr>
          <w:rFonts w:ascii="Arial" w:hAnsi="Arial" w:cs="Arial"/>
          <w:b/>
          <w:sz w:val="20"/>
          <w:szCs w:val="20"/>
        </w:rPr>
      </w:pPr>
    </w:p>
    <w:p w14:paraId="56FCBE6B" w14:textId="77777777" w:rsidR="00481430" w:rsidRPr="00D905A4" w:rsidRDefault="00481430" w:rsidP="00481430">
      <w:pPr>
        <w:jc w:val="both"/>
        <w:rPr>
          <w:rFonts w:ascii="Arial" w:hAnsi="Arial" w:cs="Arial"/>
          <w:b/>
          <w:sz w:val="20"/>
          <w:szCs w:val="20"/>
        </w:rPr>
      </w:pPr>
    </w:p>
    <w:p w14:paraId="3921F97F" w14:textId="77777777" w:rsidR="00481430" w:rsidRPr="00D905A4" w:rsidRDefault="00481430" w:rsidP="00481430">
      <w:pPr>
        <w:jc w:val="both"/>
        <w:rPr>
          <w:rFonts w:ascii="Arial" w:hAnsi="Arial" w:cs="Arial"/>
          <w:b/>
          <w:sz w:val="20"/>
          <w:szCs w:val="20"/>
        </w:rPr>
      </w:pPr>
    </w:p>
    <w:p w14:paraId="676D42D1" w14:textId="77777777" w:rsidR="00481430" w:rsidRPr="00D905A4" w:rsidRDefault="00481430" w:rsidP="00481430">
      <w:pPr>
        <w:jc w:val="both"/>
        <w:rPr>
          <w:rFonts w:ascii="Arial" w:hAnsi="Arial" w:cs="Arial"/>
          <w:b/>
          <w:sz w:val="20"/>
          <w:szCs w:val="20"/>
        </w:rPr>
      </w:pPr>
    </w:p>
    <w:p w14:paraId="65A94947" w14:textId="77777777" w:rsidR="00481430" w:rsidRPr="00D905A4" w:rsidRDefault="00481430" w:rsidP="00481430">
      <w:pPr>
        <w:jc w:val="both"/>
        <w:rPr>
          <w:rFonts w:ascii="Arial" w:hAnsi="Arial" w:cs="Arial"/>
          <w:b/>
          <w:sz w:val="20"/>
          <w:szCs w:val="20"/>
        </w:rPr>
      </w:pPr>
    </w:p>
    <w:p w14:paraId="2A6D2493" w14:textId="77777777" w:rsidR="00481430" w:rsidRPr="00D905A4" w:rsidRDefault="00481430" w:rsidP="00481430">
      <w:pPr>
        <w:jc w:val="both"/>
        <w:rPr>
          <w:rFonts w:ascii="Arial" w:hAnsi="Arial" w:cs="Arial"/>
          <w:b/>
          <w:sz w:val="20"/>
          <w:szCs w:val="20"/>
        </w:rPr>
      </w:pPr>
    </w:p>
    <w:p w14:paraId="3820F7F1" w14:textId="77777777" w:rsidR="00481430" w:rsidRPr="00D905A4" w:rsidRDefault="00481430" w:rsidP="00481430">
      <w:pPr>
        <w:jc w:val="both"/>
        <w:rPr>
          <w:rFonts w:ascii="Arial" w:hAnsi="Arial" w:cs="Arial"/>
          <w:b/>
          <w:sz w:val="20"/>
          <w:szCs w:val="20"/>
        </w:rPr>
      </w:pPr>
    </w:p>
    <w:p w14:paraId="63D4988A" w14:textId="77777777" w:rsidR="00481430" w:rsidRPr="00D905A4" w:rsidRDefault="00481430" w:rsidP="00481430">
      <w:pPr>
        <w:jc w:val="both"/>
        <w:rPr>
          <w:rFonts w:ascii="Arial" w:hAnsi="Arial" w:cs="Arial"/>
          <w:b/>
          <w:sz w:val="20"/>
          <w:szCs w:val="20"/>
        </w:rPr>
      </w:pPr>
    </w:p>
    <w:p w14:paraId="6DECC49D" w14:textId="77777777" w:rsidR="00481430" w:rsidRPr="00D905A4" w:rsidRDefault="00481430" w:rsidP="00481430">
      <w:pPr>
        <w:jc w:val="both"/>
        <w:rPr>
          <w:rFonts w:ascii="Arial" w:hAnsi="Arial" w:cs="Arial"/>
          <w:b/>
          <w:sz w:val="20"/>
          <w:szCs w:val="20"/>
        </w:rPr>
      </w:pPr>
      <w:r w:rsidRPr="00D905A4">
        <w:rPr>
          <w:rFonts w:ascii="Arial" w:hAnsi="Arial" w:cs="Arial"/>
          <w:b/>
          <w:sz w:val="20"/>
          <w:szCs w:val="20"/>
        </w:rPr>
        <w:t>FIGURA 1. SECUECIA DE PRESURIZACIÓN RECOMENDADA</w:t>
      </w:r>
    </w:p>
    <w:p w14:paraId="2F3FBD1D" w14:textId="77777777" w:rsidR="00481430" w:rsidRPr="00D905A4" w:rsidRDefault="00481430" w:rsidP="00481430">
      <w:pPr>
        <w:pStyle w:val="Prrafodelista"/>
        <w:numPr>
          <w:ilvl w:val="0"/>
          <w:numId w:val="20"/>
        </w:numPr>
        <w:jc w:val="both"/>
        <w:outlineLvl w:val="0"/>
        <w:rPr>
          <w:rFonts w:ascii="Arial" w:hAnsi="Arial" w:cs="Arial"/>
          <w:b/>
          <w:sz w:val="20"/>
          <w:szCs w:val="20"/>
        </w:rPr>
      </w:pPr>
      <w:bookmarkStart w:id="26" w:name="_Toc315790497"/>
      <w:r w:rsidRPr="00D905A4">
        <w:rPr>
          <w:rFonts w:ascii="Arial" w:hAnsi="Arial" w:cs="Arial"/>
          <w:b/>
          <w:sz w:val="20"/>
          <w:szCs w:val="20"/>
        </w:rPr>
        <w:t>EVALUACIÓN</w:t>
      </w:r>
      <w:bookmarkEnd w:id="26"/>
    </w:p>
    <w:p w14:paraId="3B46C199" w14:textId="77777777" w:rsidR="00481430" w:rsidRPr="00D905A4" w:rsidRDefault="00481430" w:rsidP="00481430">
      <w:pPr>
        <w:jc w:val="both"/>
        <w:rPr>
          <w:rFonts w:ascii="Arial" w:hAnsi="Arial" w:cs="Arial"/>
          <w:sz w:val="20"/>
          <w:szCs w:val="20"/>
        </w:rPr>
      </w:pPr>
      <w:r w:rsidRPr="00D905A4">
        <w:rPr>
          <w:rFonts w:ascii="Arial" w:hAnsi="Arial" w:cs="Arial"/>
          <w:sz w:val="20"/>
          <w:szCs w:val="20"/>
        </w:rPr>
        <w:t xml:space="preserve">La evaluación se realizará de acuerdo a la tabla T-1281, a menos que se especifique lo contrario por el cliente. Los criterios que deben utilizarse serán establecidos por la sección del código de referencia. </w:t>
      </w:r>
    </w:p>
    <w:p w14:paraId="247DF009" w14:textId="77777777" w:rsidR="00C97F3C" w:rsidRPr="00D905A4" w:rsidRDefault="00C97F3C" w:rsidP="00481430">
      <w:pPr>
        <w:jc w:val="both"/>
        <w:rPr>
          <w:rFonts w:ascii="Arial" w:hAnsi="Arial" w:cs="Arial"/>
          <w:sz w:val="20"/>
          <w:szCs w:val="20"/>
        </w:rPr>
      </w:pPr>
    </w:p>
    <w:p w14:paraId="0E6E60DD" w14:textId="77777777" w:rsidR="00C97F3C" w:rsidRPr="00D905A4" w:rsidRDefault="00C97F3C" w:rsidP="00481430">
      <w:pPr>
        <w:jc w:val="both"/>
        <w:rPr>
          <w:rFonts w:ascii="Arial" w:hAnsi="Arial" w:cs="Arial"/>
          <w:sz w:val="20"/>
          <w:szCs w:val="20"/>
        </w:rPr>
      </w:pPr>
    </w:p>
    <w:p w14:paraId="3B86BEB9" w14:textId="77777777" w:rsidR="00C97F3C" w:rsidRPr="00D905A4" w:rsidRDefault="00C97F3C" w:rsidP="00481430">
      <w:pPr>
        <w:jc w:val="both"/>
        <w:rPr>
          <w:rFonts w:ascii="Arial" w:hAnsi="Arial" w:cs="Arial"/>
          <w:sz w:val="20"/>
          <w:szCs w:val="20"/>
        </w:rPr>
      </w:pPr>
    </w:p>
    <w:p w14:paraId="3B4FA124" w14:textId="77777777" w:rsidR="00C97F3C" w:rsidRPr="00D905A4" w:rsidRDefault="00C97F3C" w:rsidP="00481430">
      <w:pPr>
        <w:jc w:val="both"/>
        <w:rPr>
          <w:rFonts w:ascii="Arial" w:hAnsi="Arial" w:cs="Arial"/>
          <w:sz w:val="20"/>
          <w:szCs w:val="20"/>
        </w:rPr>
      </w:pPr>
    </w:p>
    <w:tbl>
      <w:tblPr>
        <w:tblStyle w:val="Tablaconcuadrcula"/>
        <w:tblW w:w="9365" w:type="dxa"/>
        <w:tblBorders>
          <w:top w:val="none" w:sz="0" w:space="0" w:color="auto"/>
          <w:left w:val="none" w:sz="0" w:space="0" w:color="auto"/>
          <w:bottom w:val="single" w:sz="24" w:space="0" w:color="auto"/>
          <w:right w:val="none" w:sz="0" w:space="0" w:color="auto"/>
          <w:insideH w:val="single" w:sz="24" w:space="0" w:color="auto"/>
          <w:insideV w:val="none" w:sz="0" w:space="0" w:color="auto"/>
        </w:tblBorders>
        <w:tblLayout w:type="fixed"/>
        <w:tblLook w:val="04A0" w:firstRow="1" w:lastRow="0" w:firstColumn="1" w:lastColumn="0" w:noHBand="0" w:noVBand="1"/>
      </w:tblPr>
      <w:tblGrid>
        <w:gridCol w:w="1612"/>
        <w:gridCol w:w="1201"/>
        <w:gridCol w:w="1092"/>
        <w:gridCol w:w="1092"/>
        <w:gridCol w:w="1092"/>
        <w:gridCol w:w="982"/>
        <w:gridCol w:w="983"/>
        <w:gridCol w:w="1311"/>
      </w:tblGrid>
      <w:tr w:rsidR="00C97F3C" w:rsidRPr="00D905A4" w14:paraId="1CFA3F7D" w14:textId="77777777" w:rsidTr="00C97F3C">
        <w:trPr>
          <w:trHeight w:val="197"/>
        </w:trPr>
        <w:tc>
          <w:tcPr>
            <w:tcW w:w="9365" w:type="dxa"/>
            <w:gridSpan w:val="8"/>
            <w:tcBorders>
              <w:top w:val="nil"/>
              <w:bottom w:val="nil"/>
            </w:tcBorders>
            <w:vAlign w:val="center"/>
          </w:tcPr>
          <w:p w14:paraId="78E5A510" w14:textId="77777777" w:rsidR="00C97F3C" w:rsidRPr="00D905A4" w:rsidRDefault="00C97F3C" w:rsidP="00C97F3C">
            <w:pPr>
              <w:jc w:val="center"/>
              <w:rPr>
                <w:rFonts w:ascii="Arial" w:hAnsi="Arial" w:cs="Arial"/>
                <w:b/>
                <w:sz w:val="14"/>
                <w:szCs w:val="20"/>
              </w:rPr>
            </w:pPr>
            <w:r w:rsidRPr="00D905A4">
              <w:rPr>
                <w:rFonts w:ascii="Arial" w:hAnsi="Arial" w:cs="Arial"/>
                <w:b/>
                <w:sz w:val="14"/>
                <w:szCs w:val="20"/>
              </w:rPr>
              <w:t>TABLA T-1281</w:t>
            </w:r>
          </w:p>
        </w:tc>
      </w:tr>
      <w:tr w:rsidR="00C97F3C" w:rsidRPr="00D905A4" w14:paraId="2641D138" w14:textId="77777777" w:rsidTr="00C97F3C">
        <w:trPr>
          <w:trHeight w:val="210"/>
        </w:trPr>
        <w:tc>
          <w:tcPr>
            <w:tcW w:w="9365" w:type="dxa"/>
            <w:gridSpan w:val="8"/>
            <w:tcBorders>
              <w:top w:val="nil"/>
            </w:tcBorders>
            <w:vAlign w:val="center"/>
          </w:tcPr>
          <w:p w14:paraId="47626ECF" w14:textId="77777777" w:rsidR="00C97F3C" w:rsidRPr="00D905A4" w:rsidRDefault="00C97F3C" w:rsidP="00C97F3C">
            <w:pPr>
              <w:jc w:val="center"/>
              <w:rPr>
                <w:rFonts w:ascii="Arial" w:hAnsi="Arial" w:cs="Arial"/>
                <w:b/>
                <w:sz w:val="14"/>
                <w:szCs w:val="20"/>
              </w:rPr>
            </w:pPr>
            <w:r w:rsidRPr="00D905A4">
              <w:rPr>
                <w:rFonts w:ascii="Arial" w:hAnsi="Arial" w:cs="Arial"/>
                <w:b/>
                <w:sz w:val="14"/>
                <w:szCs w:val="20"/>
              </w:rPr>
              <w:lastRenderedPageBreak/>
              <w:t>EJEMPLO DE CRITERIOS DE EVALUACIÓN PARA LOCALIZACIÓN DE ZONAS</w:t>
            </w:r>
          </w:p>
        </w:tc>
      </w:tr>
      <w:tr w:rsidR="00C97F3C" w:rsidRPr="00D905A4" w14:paraId="76E58E4F" w14:textId="77777777" w:rsidTr="00C97F3C">
        <w:trPr>
          <w:trHeight w:val="1014"/>
        </w:trPr>
        <w:tc>
          <w:tcPr>
            <w:tcW w:w="1612" w:type="dxa"/>
            <w:vAlign w:val="center"/>
          </w:tcPr>
          <w:p w14:paraId="460418E6" w14:textId="77777777" w:rsidR="00C97F3C" w:rsidRPr="00D905A4" w:rsidRDefault="00C97F3C" w:rsidP="00C97F3C">
            <w:pPr>
              <w:jc w:val="center"/>
              <w:rPr>
                <w:rFonts w:ascii="Arial" w:hAnsi="Arial" w:cs="Arial"/>
                <w:sz w:val="14"/>
                <w:szCs w:val="20"/>
              </w:rPr>
            </w:pPr>
          </w:p>
        </w:tc>
        <w:tc>
          <w:tcPr>
            <w:tcW w:w="1201" w:type="dxa"/>
            <w:vAlign w:val="center"/>
          </w:tcPr>
          <w:p w14:paraId="263C1B4E" w14:textId="77777777" w:rsidR="00C97F3C" w:rsidRPr="00D905A4" w:rsidRDefault="00C97F3C" w:rsidP="00C97F3C">
            <w:pPr>
              <w:jc w:val="center"/>
              <w:rPr>
                <w:rFonts w:ascii="Arial" w:hAnsi="Arial" w:cs="Arial"/>
                <w:b/>
                <w:sz w:val="14"/>
                <w:szCs w:val="20"/>
              </w:rPr>
            </w:pPr>
            <w:r w:rsidRPr="00D905A4">
              <w:rPr>
                <w:rFonts w:ascii="Arial" w:hAnsi="Arial" w:cs="Arial"/>
                <w:b/>
                <w:sz w:val="14"/>
                <w:szCs w:val="20"/>
              </w:rPr>
              <w:t>EMISIÓN DURANTE EL SOSTENIMIENTO DE LA CARGA</w:t>
            </w:r>
          </w:p>
        </w:tc>
        <w:tc>
          <w:tcPr>
            <w:tcW w:w="1092" w:type="dxa"/>
            <w:vAlign w:val="center"/>
          </w:tcPr>
          <w:p w14:paraId="6AF03A74" w14:textId="77777777" w:rsidR="00C97F3C" w:rsidRPr="00D905A4" w:rsidRDefault="00C97F3C" w:rsidP="00C97F3C">
            <w:pPr>
              <w:jc w:val="center"/>
              <w:rPr>
                <w:rFonts w:ascii="Arial" w:hAnsi="Arial" w:cs="Arial"/>
                <w:b/>
                <w:sz w:val="14"/>
                <w:szCs w:val="20"/>
              </w:rPr>
            </w:pPr>
            <w:r w:rsidRPr="00D905A4">
              <w:rPr>
                <w:rFonts w:ascii="Arial" w:hAnsi="Arial" w:cs="Arial"/>
                <w:b/>
                <w:sz w:val="14"/>
                <w:szCs w:val="20"/>
              </w:rPr>
              <w:t>RANGO DE CONTADOR</w:t>
            </w:r>
          </w:p>
        </w:tc>
        <w:tc>
          <w:tcPr>
            <w:tcW w:w="1092" w:type="dxa"/>
            <w:vAlign w:val="center"/>
          </w:tcPr>
          <w:p w14:paraId="1CFF5A0C" w14:textId="77777777" w:rsidR="00C97F3C" w:rsidRPr="00D905A4" w:rsidRDefault="00C97F3C" w:rsidP="00C97F3C">
            <w:pPr>
              <w:jc w:val="center"/>
              <w:rPr>
                <w:rFonts w:ascii="Arial" w:hAnsi="Arial" w:cs="Arial"/>
                <w:b/>
                <w:sz w:val="14"/>
                <w:szCs w:val="20"/>
              </w:rPr>
            </w:pPr>
            <w:r w:rsidRPr="00D905A4">
              <w:rPr>
                <w:rFonts w:ascii="Arial" w:hAnsi="Arial" w:cs="Arial"/>
                <w:b/>
                <w:sz w:val="14"/>
                <w:szCs w:val="20"/>
              </w:rPr>
              <w:t>NUMERO DE HITS</w:t>
            </w:r>
          </w:p>
        </w:tc>
        <w:tc>
          <w:tcPr>
            <w:tcW w:w="1092" w:type="dxa"/>
            <w:vAlign w:val="center"/>
          </w:tcPr>
          <w:p w14:paraId="0B2E330A" w14:textId="77777777" w:rsidR="00C97F3C" w:rsidRPr="00D905A4" w:rsidRDefault="00C97F3C" w:rsidP="00C97F3C">
            <w:pPr>
              <w:jc w:val="center"/>
              <w:rPr>
                <w:rFonts w:ascii="Arial" w:hAnsi="Arial" w:cs="Arial"/>
                <w:b/>
                <w:sz w:val="14"/>
                <w:szCs w:val="20"/>
              </w:rPr>
            </w:pPr>
            <w:r w:rsidRPr="00D905A4">
              <w:rPr>
                <w:rFonts w:ascii="Arial" w:hAnsi="Arial" w:cs="Arial"/>
                <w:b/>
                <w:sz w:val="14"/>
                <w:szCs w:val="20"/>
              </w:rPr>
              <w:t>TAMAÑO DE AMPLITUD DE HITS</w:t>
            </w:r>
          </w:p>
        </w:tc>
        <w:tc>
          <w:tcPr>
            <w:tcW w:w="982" w:type="dxa"/>
            <w:vAlign w:val="center"/>
          </w:tcPr>
          <w:p w14:paraId="0668AE59" w14:textId="77777777" w:rsidR="00C97F3C" w:rsidRPr="00D905A4" w:rsidRDefault="00C97F3C" w:rsidP="00C97F3C">
            <w:pPr>
              <w:jc w:val="center"/>
              <w:rPr>
                <w:rFonts w:ascii="Arial" w:hAnsi="Arial" w:cs="Arial"/>
                <w:b/>
                <w:sz w:val="14"/>
                <w:szCs w:val="20"/>
              </w:rPr>
            </w:pPr>
            <w:r w:rsidRPr="00D905A4">
              <w:rPr>
                <w:rFonts w:ascii="Arial" w:hAnsi="Arial" w:cs="Arial"/>
                <w:b/>
                <w:sz w:val="14"/>
                <w:szCs w:val="20"/>
              </w:rPr>
              <w:t>MARSE O AMPLITUD</w:t>
            </w:r>
          </w:p>
        </w:tc>
        <w:tc>
          <w:tcPr>
            <w:tcW w:w="983" w:type="dxa"/>
            <w:vAlign w:val="center"/>
          </w:tcPr>
          <w:p w14:paraId="78F54A25" w14:textId="77777777" w:rsidR="00C97F3C" w:rsidRPr="00D905A4" w:rsidRDefault="00C97F3C" w:rsidP="00C97F3C">
            <w:pPr>
              <w:jc w:val="center"/>
              <w:rPr>
                <w:rFonts w:ascii="Arial" w:hAnsi="Arial" w:cs="Arial"/>
                <w:b/>
                <w:sz w:val="14"/>
                <w:szCs w:val="20"/>
              </w:rPr>
            </w:pPr>
            <w:r w:rsidRPr="00D905A4">
              <w:rPr>
                <w:rFonts w:ascii="Arial" w:hAnsi="Arial" w:cs="Arial"/>
                <w:b/>
                <w:sz w:val="14"/>
                <w:szCs w:val="20"/>
              </w:rPr>
              <w:t>ACTIVIDAD</w:t>
            </w:r>
          </w:p>
        </w:tc>
        <w:tc>
          <w:tcPr>
            <w:tcW w:w="1311" w:type="dxa"/>
            <w:vAlign w:val="center"/>
          </w:tcPr>
          <w:p w14:paraId="752A6805" w14:textId="77777777" w:rsidR="00C97F3C" w:rsidRPr="00D905A4" w:rsidRDefault="00C97F3C" w:rsidP="00C97F3C">
            <w:pPr>
              <w:jc w:val="center"/>
              <w:rPr>
                <w:rFonts w:ascii="Arial" w:hAnsi="Arial" w:cs="Arial"/>
                <w:b/>
                <w:sz w:val="14"/>
                <w:szCs w:val="20"/>
              </w:rPr>
            </w:pPr>
            <w:r w:rsidRPr="00D905A4">
              <w:rPr>
                <w:rFonts w:ascii="Arial" w:hAnsi="Arial" w:cs="Arial"/>
                <w:b/>
                <w:sz w:val="14"/>
                <w:szCs w:val="20"/>
              </w:rPr>
              <w:t>UMBRAL DE EVALUACIÓN dB</w:t>
            </w:r>
          </w:p>
        </w:tc>
      </w:tr>
      <w:tr w:rsidR="00C97F3C" w:rsidRPr="00D905A4" w14:paraId="257761C6" w14:textId="77777777" w:rsidTr="00C97F3C">
        <w:trPr>
          <w:trHeight w:val="1632"/>
        </w:trPr>
        <w:tc>
          <w:tcPr>
            <w:tcW w:w="1612" w:type="dxa"/>
            <w:vAlign w:val="center"/>
          </w:tcPr>
          <w:p w14:paraId="5F916EB3" w14:textId="77777777" w:rsidR="00C97F3C" w:rsidRPr="00D905A4" w:rsidRDefault="00C97F3C" w:rsidP="00C97F3C">
            <w:pPr>
              <w:jc w:val="center"/>
              <w:rPr>
                <w:rFonts w:ascii="Arial" w:hAnsi="Arial" w:cs="Arial"/>
                <w:sz w:val="14"/>
                <w:szCs w:val="20"/>
              </w:rPr>
            </w:pPr>
            <w:r w:rsidRPr="00D905A4">
              <w:rPr>
                <w:rFonts w:ascii="Arial" w:hAnsi="Arial" w:cs="Arial"/>
                <w:sz w:val="14"/>
                <w:szCs w:val="20"/>
              </w:rPr>
              <w:t>(Primera carga) recipiente a presión sin un tratamiento térmico post-soldadura</w:t>
            </w:r>
          </w:p>
        </w:tc>
        <w:tc>
          <w:tcPr>
            <w:tcW w:w="1201" w:type="dxa"/>
            <w:vAlign w:val="center"/>
          </w:tcPr>
          <w:p w14:paraId="6950A88F" w14:textId="77777777" w:rsidR="00C97F3C" w:rsidRPr="00D905A4" w:rsidRDefault="00C97F3C" w:rsidP="00C97F3C">
            <w:pPr>
              <w:jc w:val="center"/>
              <w:rPr>
                <w:rFonts w:ascii="Arial" w:hAnsi="Arial" w:cs="Arial"/>
                <w:sz w:val="14"/>
                <w:szCs w:val="20"/>
                <w:vertAlign w:val="subscript"/>
              </w:rPr>
            </w:pPr>
            <w:r w:rsidRPr="00D905A4">
              <w:rPr>
                <w:rFonts w:ascii="Arial" w:hAnsi="Arial" w:cs="Arial"/>
                <w:sz w:val="14"/>
                <w:szCs w:val="20"/>
              </w:rPr>
              <w:t>No más de E</w:t>
            </w:r>
            <w:r w:rsidRPr="00D905A4">
              <w:rPr>
                <w:rFonts w:ascii="Arial" w:hAnsi="Arial" w:cs="Arial"/>
                <w:sz w:val="14"/>
                <w:szCs w:val="20"/>
                <w:vertAlign w:val="subscript"/>
              </w:rPr>
              <w:t>H</w:t>
            </w:r>
            <w:r w:rsidRPr="00D905A4">
              <w:rPr>
                <w:rFonts w:ascii="Arial" w:hAnsi="Arial" w:cs="Arial"/>
                <w:sz w:val="14"/>
                <w:szCs w:val="20"/>
              </w:rPr>
              <w:t xml:space="preserve"> Hits dentro del tiempo T</w:t>
            </w:r>
            <w:r w:rsidRPr="00D905A4">
              <w:rPr>
                <w:rFonts w:ascii="Arial" w:hAnsi="Arial" w:cs="Arial"/>
                <w:sz w:val="14"/>
                <w:szCs w:val="20"/>
                <w:vertAlign w:val="subscript"/>
              </w:rPr>
              <w:t>H</w:t>
            </w:r>
          </w:p>
        </w:tc>
        <w:tc>
          <w:tcPr>
            <w:tcW w:w="1092" w:type="dxa"/>
            <w:vAlign w:val="center"/>
          </w:tcPr>
          <w:p w14:paraId="565F667E" w14:textId="77777777" w:rsidR="00C97F3C" w:rsidRPr="00D905A4" w:rsidRDefault="00C97F3C" w:rsidP="00C97F3C">
            <w:pPr>
              <w:jc w:val="center"/>
              <w:rPr>
                <w:rFonts w:ascii="Arial" w:hAnsi="Arial" w:cs="Arial"/>
                <w:sz w:val="14"/>
                <w:szCs w:val="20"/>
              </w:rPr>
            </w:pPr>
            <w:r w:rsidRPr="00D905A4">
              <w:rPr>
                <w:rFonts w:ascii="Arial" w:hAnsi="Arial" w:cs="Arial"/>
                <w:sz w:val="14"/>
                <w:szCs w:val="20"/>
              </w:rPr>
              <w:t>No aplica</w:t>
            </w:r>
          </w:p>
        </w:tc>
        <w:tc>
          <w:tcPr>
            <w:tcW w:w="1092" w:type="dxa"/>
            <w:vAlign w:val="center"/>
          </w:tcPr>
          <w:p w14:paraId="24EBC2DF" w14:textId="77777777" w:rsidR="00C97F3C" w:rsidRPr="00D905A4" w:rsidRDefault="00C97F3C" w:rsidP="00C97F3C">
            <w:pPr>
              <w:jc w:val="center"/>
              <w:rPr>
                <w:rFonts w:ascii="Arial" w:hAnsi="Arial" w:cs="Arial"/>
                <w:sz w:val="14"/>
                <w:szCs w:val="20"/>
              </w:rPr>
            </w:pPr>
            <w:r w:rsidRPr="00D905A4">
              <w:rPr>
                <w:rFonts w:ascii="Arial" w:hAnsi="Arial" w:cs="Arial"/>
                <w:sz w:val="14"/>
                <w:szCs w:val="20"/>
              </w:rPr>
              <w:t>No aplica</w:t>
            </w:r>
          </w:p>
        </w:tc>
        <w:tc>
          <w:tcPr>
            <w:tcW w:w="1092" w:type="dxa"/>
            <w:vAlign w:val="center"/>
          </w:tcPr>
          <w:p w14:paraId="039FA95A" w14:textId="77777777" w:rsidR="00C97F3C" w:rsidRPr="00D905A4" w:rsidRDefault="00C97F3C" w:rsidP="00C97F3C">
            <w:pPr>
              <w:jc w:val="center"/>
              <w:rPr>
                <w:rFonts w:ascii="Arial" w:hAnsi="Arial" w:cs="Arial"/>
                <w:sz w:val="14"/>
                <w:szCs w:val="20"/>
              </w:rPr>
            </w:pPr>
            <w:r w:rsidRPr="00D905A4">
              <w:rPr>
                <w:rFonts w:ascii="Arial" w:hAnsi="Arial" w:cs="Arial"/>
                <w:sz w:val="14"/>
                <w:szCs w:val="20"/>
              </w:rPr>
              <w:t>No más de E</w:t>
            </w:r>
            <w:r w:rsidRPr="00D905A4">
              <w:rPr>
                <w:rFonts w:ascii="Arial" w:hAnsi="Arial" w:cs="Arial"/>
                <w:sz w:val="14"/>
                <w:szCs w:val="20"/>
                <w:vertAlign w:val="subscript"/>
              </w:rPr>
              <w:t>A</w:t>
            </w:r>
            <w:r w:rsidRPr="00D905A4">
              <w:rPr>
                <w:rFonts w:ascii="Arial" w:hAnsi="Arial" w:cs="Arial"/>
                <w:sz w:val="14"/>
                <w:szCs w:val="20"/>
              </w:rPr>
              <w:t xml:space="preserve"> hits por encima de la amplitud especificada</w:t>
            </w:r>
          </w:p>
        </w:tc>
        <w:tc>
          <w:tcPr>
            <w:tcW w:w="982" w:type="dxa"/>
            <w:vAlign w:val="center"/>
          </w:tcPr>
          <w:p w14:paraId="1F3087FC" w14:textId="77777777" w:rsidR="00C97F3C" w:rsidRPr="00D905A4" w:rsidRDefault="00C97F3C" w:rsidP="00C97F3C">
            <w:pPr>
              <w:jc w:val="center"/>
              <w:rPr>
                <w:rFonts w:ascii="Arial" w:hAnsi="Arial" w:cs="Arial"/>
                <w:sz w:val="14"/>
                <w:szCs w:val="20"/>
              </w:rPr>
            </w:pPr>
            <w:r w:rsidRPr="00D905A4">
              <w:rPr>
                <w:rFonts w:ascii="Arial" w:hAnsi="Arial" w:cs="Arial"/>
                <w:sz w:val="14"/>
                <w:szCs w:val="20"/>
              </w:rPr>
              <w:t>El MARSE o las amplitudes no deberán incrementar con el incremento de la presión</w:t>
            </w:r>
          </w:p>
        </w:tc>
        <w:tc>
          <w:tcPr>
            <w:tcW w:w="983" w:type="dxa"/>
            <w:vAlign w:val="center"/>
          </w:tcPr>
          <w:p w14:paraId="23DDA16B" w14:textId="77777777" w:rsidR="00C97F3C" w:rsidRPr="00D905A4" w:rsidRDefault="00C97F3C" w:rsidP="00C97F3C">
            <w:pPr>
              <w:jc w:val="center"/>
              <w:rPr>
                <w:rFonts w:ascii="Arial" w:hAnsi="Arial" w:cs="Arial"/>
                <w:sz w:val="14"/>
                <w:szCs w:val="20"/>
              </w:rPr>
            </w:pPr>
            <w:r w:rsidRPr="00D905A4">
              <w:rPr>
                <w:rFonts w:ascii="Arial" w:hAnsi="Arial" w:cs="Arial"/>
                <w:sz w:val="14"/>
                <w:szCs w:val="20"/>
              </w:rPr>
              <w:t>La actividad no incrementará con el incremento de la presión</w:t>
            </w:r>
          </w:p>
        </w:tc>
        <w:tc>
          <w:tcPr>
            <w:tcW w:w="1311" w:type="dxa"/>
            <w:vAlign w:val="center"/>
          </w:tcPr>
          <w:p w14:paraId="08865BAB" w14:textId="77777777" w:rsidR="00C97F3C" w:rsidRPr="00D905A4" w:rsidRDefault="00C97F3C" w:rsidP="00C97F3C">
            <w:pPr>
              <w:jc w:val="center"/>
              <w:rPr>
                <w:rFonts w:ascii="Arial" w:hAnsi="Arial" w:cs="Arial"/>
                <w:sz w:val="14"/>
                <w:szCs w:val="20"/>
                <w:vertAlign w:val="subscript"/>
              </w:rPr>
            </w:pPr>
            <w:r w:rsidRPr="00D905A4">
              <w:rPr>
                <w:rFonts w:ascii="Arial" w:hAnsi="Arial" w:cs="Arial"/>
                <w:sz w:val="14"/>
                <w:szCs w:val="20"/>
              </w:rPr>
              <w:t>V</w:t>
            </w:r>
            <w:r w:rsidRPr="00D905A4">
              <w:rPr>
                <w:rFonts w:ascii="Arial" w:hAnsi="Arial" w:cs="Arial"/>
                <w:sz w:val="14"/>
                <w:szCs w:val="20"/>
                <w:vertAlign w:val="subscript"/>
              </w:rPr>
              <w:t>TH</w:t>
            </w:r>
          </w:p>
        </w:tc>
      </w:tr>
      <w:tr w:rsidR="00C97F3C" w:rsidRPr="00D905A4" w14:paraId="0B4B58AB" w14:textId="77777777" w:rsidTr="00C97F3C">
        <w:trPr>
          <w:trHeight w:val="1644"/>
        </w:trPr>
        <w:tc>
          <w:tcPr>
            <w:tcW w:w="1612" w:type="dxa"/>
            <w:vAlign w:val="center"/>
          </w:tcPr>
          <w:p w14:paraId="6FEEBAAD" w14:textId="77777777" w:rsidR="00C97F3C" w:rsidRPr="00D905A4" w:rsidRDefault="00C97F3C" w:rsidP="00C97F3C">
            <w:pPr>
              <w:jc w:val="center"/>
              <w:rPr>
                <w:rFonts w:ascii="Arial" w:hAnsi="Arial" w:cs="Arial"/>
                <w:sz w:val="14"/>
                <w:szCs w:val="20"/>
              </w:rPr>
            </w:pPr>
            <w:r w:rsidRPr="00D905A4">
              <w:rPr>
                <w:rFonts w:ascii="Arial" w:hAnsi="Arial" w:cs="Arial"/>
                <w:sz w:val="14"/>
                <w:szCs w:val="20"/>
              </w:rPr>
              <w:t>Otros recipientes a presión que no estén incluidos en la primera categoría</w:t>
            </w:r>
          </w:p>
        </w:tc>
        <w:tc>
          <w:tcPr>
            <w:tcW w:w="1201" w:type="dxa"/>
            <w:vAlign w:val="center"/>
          </w:tcPr>
          <w:p w14:paraId="347C5F35" w14:textId="77777777" w:rsidR="00C97F3C" w:rsidRPr="00D905A4" w:rsidRDefault="00C97F3C" w:rsidP="00C97F3C">
            <w:pPr>
              <w:jc w:val="center"/>
              <w:rPr>
                <w:rFonts w:ascii="Arial" w:hAnsi="Arial" w:cs="Arial"/>
                <w:sz w:val="14"/>
                <w:szCs w:val="20"/>
                <w:vertAlign w:val="subscript"/>
              </w:rPr>
            </w:pPr>
            <w:r w:rsidRPr="00D905A4">
              <w:rPr>
                <w:rFonts w:ascii="Arial" w:hAnsi="Arial" w:cs="Arial"/>
                <w:sz w:val="14"/>
                <w:szCs w:val="20"/>
              </w:rPr>
              <w:t>No más de E</w:t>
            </w:r>
            <w:r w:rsidRPr="00D905A4">
              <w:rPr>
                <w:rFonts w:ascii="Arial" w:hAnsi="Arial" w:cs="Arial"/>
                <w:sz w:val="14"/>
                <w:szCs w:val="20"/>
                <w:vertAlign w:val="subscript"/>
              </w:rPr>
              <w:t>H</w:t>
            </w:r>
            <w:r w:rsidRPr="00D905A4">
              <w:rPr>
                <w:rFonts w:ascii="Arial" w:hAnsi="Arial" w:cs="Arial"/>
                <w:sz w:val="14"/>
                <w:szCs w:val="20"/>
              </w:rPr>
              <w:t xml:space="preserve"> Hits dentro del tiempo T</w:t>
            </w:r>
            <w:r w:rsidRPr="00D905A4">
              <w:rPr>
                <w:rFonts w:ascii="Arial" w:hAnsi="Arial" w:cs="Arial"/>
                <w:sz w:val="14"/>
                <w:szCs w:val="20"/>
                <w:vertAlign w:val="subscript"/>
              </w:rPr>
              <w:t>H</w:t>
            </w:r>
          </w:p>
        </w:tc>
        <w:tc>
          <w:tcPr>
            <w:tcW w:w="1092" w:type="dxa"/>
            <w:vAlign w:val="center"/>
          </w:tcPr>
          <w:p w14:paraId="225D3E83" w14:textId="77777777" w:rsidR="00C97F3C" w:rsidRPr="00D905A4" w:rsidRDefault="00C97F3C" w:rsidP="00C97F3C">
            <w:pPr>
              <w:jc w:val="center"/>
              <w:rPr>
                <w:rFonts w:ascii="Arial" w:hAnsi="Arial" w:cs="Arial"/>
                <w:sz w:val="14"/>
                <w:szCs w:val="20"/>
              </w:rPr>
            </w:pPr>
            <w:r w:rsidRPr="00D905A4">
              <w:rPr>
                <w:rFonts w:ascii="Arial" w:hAnsi="Arial" w:cs="Arial"/>
                <w:sz w:val="14"/>
                <w:szCs w:val="20"/>
              </w:rPr>
              <w:t>Menos de N</w:t>
            </w:r>
            <w:r w:rsidRPr="00D905A4">
              <w:rPr>
                <w:rFonts w:ascii="Arial" w:hAnsi="Arial" w:cs="Arial"/>
                <w:sz w:val="14"/>
                <w:szCs w:val="20"/>
                <w:vertAlign w:val="subscript"/>
              </w:rPr>
              <w:t xml:space="preserve">T </w:t>
            </w:r>
            <w:r w:rsidRPr="00D905A4">
              <w:rPr>
                <w:rFonts w:ascii="Arial" w:hAnsi="Arial" w:cs="Arial"/>
                <w:sz w:val="14"/>
                <w:szCs w:val="20"/>
              </w:rPr>
              <w:t>contadores por cada sensor para el incremento de carga especificado</w:t>
            </w:r>
          </w:p>
        </w:tc>
        <w:tc>
          <w:tcPr>
            <w:tcW w:w="1092" w:type="dxa"/>
            <w:vAlign w:val="center"/>
          </w:tcPr>
          <w:p w14:paraId="6E33DB4A" w14:textId="77777777" w:rsidR="00C97F3C" w:rsidRPr="00D905A4" w:rsidRDefault="00C97F3C" w:rsidP="00C97F3C">
            <w:pPr>
              <w:jc w:val="center"/>
              <w:rPr>
                <w:rFonts w:ascii="Arial" w:hAnsi="Arial" w:cs="Arial"/>
                <w:sz w:val="14"/>
                <w:szCs w:val="20"/>
              </w:rPr>
            </w:pPr>
            <w:r w:rsidRPr="00D905A4">
              <w:rPr>
                <w:rFonts w:ascii="Arial" w:hAnsi="Arial" w:cs="Arial"/>
                <w:sz w:val="14"/>
                <w:szCs w:val="20"/>
              </w:rPr>
              <w:t>No más de E</w:t>
            </w:r>
            <w:r w:rsidRPr="00D905A4">
              <w:rPr>
                <w:rFonts w:ascii="Arial" w:hAnsi="Arial" w:cs="Arial"/>
                <w:sz w:val="14"/>
                <w:szCs w:val="20"/>
                <w:vertAlign w:val="subscript"/>
              </w:rPr>
              <w:t xml:space="preserve">T </w:t>
            </w:r>
            <w:r w:rsidRPr="00D905A4">
              <w:rPr>
                <w:rFonts w:ascii="Arial" w:hAnsi="Arial" w:cs="Arial"/>
                <w:sz w:val="14"/>
                <w:szCs w:val="20"/>
              </w:rPr>
              <w:t>hits por encima de la amplitud especificada</w:t>
            </w:r>
          </w:p>
        </w:tc>
        <w:tc>
          <w:tcPr>
            <w:tcW w:w="1092" w:type="dxa"/>
            <w:vAlign w:val="center"/>
          </w:tcPr>
          <w:p w14:paraId="56708C75" w14:textId="77777777" w:rsidR="00C97F3C" w:rsidRPr="00D905A4" w:rsidRDefault="00C97F3C" w:rsidP="00C97F3C">
            <w:pPr>
              <w:jc w:val="center"/>
              <w:rPr>
                <w:rFonts w:ascii="Arial" w:hAnsi="Arial" w:cs="Arial"/>
                <w:sz w:val="14"/>
                <w:szCs w:val="20"/>
              </w:rPr>
            </w:pPr>
            <w:r w:rsidRPr="00D905A4">
              <w:rPr>
                <w:rFonts w:ascii="Arial" w:hAnsi="Arial" w:cs="Arial"/>
                <w:sz w:val="14"/>
                <w:szCs w:val="20"/>
              </w:rPr>
              <w:t>No más de E</w:t>
            </w:r>
            <w:r w:rsidRPr="00D905A4">
              <w:rPr>
                <w:rFonts w:ascii="Arial" w:hAnsi="Arial" w:cs="Arial"/>
                <w:sz w:val="14"/>
                <w:szCs w:val="20"/>
                <w:vertAlign w:val="subscript"/>
              </w:rPr>
              <w:t>A</w:t>
            </w:r>
            <w:r w:rsidRPr="00D905A4">
              <w:rPr>
                <w:rFonts w:ascii="Arial" w:hAnsi="Arial" w:cs="Arial"/>
                <w:sz w:val="14"/>
                <w:szCs w:val="20"/>
              </w:rPr>
              <w:t xml:space="preserve"> hits por encima de la amplitud especificada</w:t>
            </w:r>
          </w:p>
        </w:tc>
        <w:tc>
          <w:tcPr>
            <w:tcW w:w="982" w:type="dxa"/>
            <w:vAlign w:val="center"/>
          </w:tcPr>
          <w:p w14:paraId="36C957F8" w14:textId="77777777" w:rsidR="00C97F3C" w:rsidRPr="00D905A4" w:rsidRDefault="00C97F3C" w:rsidP="00C97F3C">
            <w:pPr>
              <w:jc w:val="center"/>
              <w:rPr>
                <w:rFonts w:ascii="Arial" w:hAnsi="Arial" w:cs="Arial"/>
                <w:sz w:val="14"/>
                <w:szCs w:val="20"/>
              </w:rPr>
            </w:pPr>
            <w:r w:rsidRPr="00D905A4">
              <w:rPr>
                <w:rFonts w:ascii="Arial" w:hAnsi="Arial" w:cs="Arial"/>
                <w:sz w:val="14"/>
                <w:szCs w:val="20"/>
              </w:rPr>
              <w:t>El MARSE o las amplitudes no deberán incrementar con el incremento de la presión</w:t>
            </w:r>
          </w:p>
        </w:tc>
        <w:tc>
          <w:tcPr>
            <w:tcW w:w="983" w:type="dxa"/>
            <w:vAlign w:val="center"/>
          </w:tcPr>
          <w:p w14:paraId="65409B69" w14:textId="77777777" w:rsidR="00C97F3C" w:rsidRPr="00D905A4" w:rsidRDefault="00C97F3C" w:rsidP="00C97F3C">
            <w:pPr>
              <w:jc w:val="center"/>
              <w:rPr>
                <w:rFonts w:ascii="Arial" w:hAnsi="Arial" w:cs="Arial"/>
                <w:sz w:val="14"/>
                <w:szCs w:val="20"/>
              </w:rPr>
            </w:pPr>
            <w:r w:rsidRPr="00D905A4">
              <w:rPr>
                <w:rFonts w:ascii="Arial" w:hAnsi="Arial" w:cs="Arial"/>
                <w:sz w:val="14"/>
                <w:szCs w:val="20"/>
              </w:rPr>
              <w:t>La actividad no incrementará con el incremento de la presión</w:t>
            </w:r>
          </w:p>
        </w:tc>
        <w:tc>
          <w:tcPr>
            <w:tcW w:w="1311" w:type="dxa"/>
            <w:vAlign w:val="center"/>
          </w:tcPr>
          <w:p w14:paraId="7A96EE92" w14:textId="77777777" w:rsidR="00C97F3C" w:rsidRPr="00D905A4" w:rsidRDefault="00C97F3C" w:rsidP="00C97F3C">
            <w:pPr>
              <w:jc w:val="center"/>
              <w:rPr>
                <w:rFonts w:ascii="Arial" w:hAnsi="Arial" w:cs="Arial"/>
                <w:sz w:val="14"/>
                <w:szCs w:val="20"/>
                <w:vertAlign w:val="subscript"/>
              </w:rPr>
            </w:pPr>
            <w:r w:rsidRPr="00D905A4">
              <w:rPr>
                <w:rFonts w:ascii="Arial" w:hAnsi="Arial" w:cs="Arial"/>
                <w:sz w:val="14"/>
                <w:szCs w:val="20"/>
              </w:rPr>
              <w:t>V</w:t>
            </w:r>
            <w:r w:rsidRPr="00D905A4">
              <w:rPr>
                <w:rFonts w:ascii="Arial" w:hAnsi="Arial" w:cs="Arial"/>
                <w:sz w:val="14"/>
                <w:szCs w:val="20"/>
                <w:vertAlign w:val="subscript"/>
              </w:rPr>
              <w:t>TH</w:t>
            </w:r>
          </w:p>
        </w:tc>
      </w:tr>
    </w:tbl>
    <w:p w14:paraId="649554E3" w14:textId="77777777" w:rsidR="00481430" w:rsidRPr="00D905A4" w:rsidRDefault="00481430" w:rsidP="00481430">
      <w:pPr>
        <w:jc w:val="both"/>
        <w:rPr>
          <w:rFonts w:ascii="Arial" w:hAnsi="Arial" w:cs="Arial"/>
          <w:sz w:val="20"/>
          <w:szCs w:val="20"/>
        </w:rPr>
      </w:pPr>
    </w:p>
    <w:p w14:paraId="4FE66E38" w14:textId="77777777" w:rsidR="00481430" w:rsidRPr="00D905A4" w:rsidRDefault="00481430" w:rsidP="00481430">
      <w:pPr>
        <w:pStyle w:val="Prrafodelista"/>
        <w:numPr>
          <w:ilvl w:val="0"/>
          <w:numId w:val="20"/>
        </w:numPr>
        <w:jc w:val="both"/>
        <w:outlineLvl w:val="0"/>
        <w:rPr>
          <w:rFonts w:ascii="Arial" w:hAnsi="Arial" w:cs="Arial"/>
          <w:b/>
          <w:sz w:val="20"/>
          <w:szCs w:val="20"/>
        </w:rPr>
      </w:pPr>
      <w:bookmarkStart w:id="27" w:name="_Toc315790498"/>
      <w:r w:rsidRPr="00D905A4">
        <w:rPr>
          <w:rFonts w:ascii="Arial" w:hAnsi="Arial" w:cs="Arial"/>
          <w:b/>
          <w:sz w:val="20"/>
          <w:szCs w:val="20"/>
        </w:rPr>
        <w:t>PRESENTACIÓN DE INFORMES</w:t>
      </w:r>
      <w:bookmarkEnd w:id="27"/>
    </w:p>
    <w:p w14:paraId="561F2772" w14:textId="77777777" w:rsidR="00481430" w:rsidRPr="00D905A4" w:rsidRDefault="00481430" w:rsidP="00481430">
      <w:pPr>
        <w:jc w:val="both"/>
        <w:rPr>
          <w:rFonts w:ascii="Arial" w:hAnsi="Arial" w:cs="Arial"/>
          <w:sz w:val="20"/>
          <w:szCs w:val="20"/>
        </w:rPr>
      </w:pPr>
      <w:r w:rsidRPr="00D905A4">
        <w:rPr>
          <w:rFonts w:ascii="Arial" w:hAnsi="Arial" w:cs="Arial"/>
          <w:sz w:val="20"/>
          <w:szCs w:val="20"/>
        </w:rPr>
        <w:t>El informe técnico deberá incluir lo siguiente:</w:t>
      </w:r>
    </w:p>
    <w:p w14:paraId="043916BC" w14:textId="77777777" w:rsidR="00481430" w:rsidRPr="00D905A4" w:rsidRDefault="00481430" w:rsidP="00481430">
      <w:pPr>
        <w:pStyle w:val="Prrafodelista"/>
        <w:numPr>
          <w:ilvl w:val="0"/>
          <w:numId w:val="18"/>
        </w:numPr>
        <w:jc w:val="both"/>
        <w:rPr>
          <w:rFonts w:ascii="Arial" w:hAnsi="Arial" w:cs="Arial"/>
          <w:sz w:val="20"/>
          <w:szCs w:val="20"/>
        </w:rPr>
      </w:pPr>
      <w:r w:rsidRPr="00D905A4">
        <w:rPr>
          <w:rFonts w:ascii="Arial" w:hAnsi="Arial" w:cs="Arial"/>
          <w:sz w:val="20"/>
          <w:szCs w:val="20"/>
        </w:rPr>
        <w:t>Identificación completa del recipiente incluyendo, tipo de material, método de fabricación, numero de serie y nombre de quien lo manufacturó.</w:t>
      </w:r>
    </w:p>
    <w:p w14:paraId="1D29E75E" w14:textId="77777777" w:rsidR="00481430" w:rsidRPr="00D905A4" w:rsidRDefault="00481430" w:rsidP="00481430">
      <w:pPr>
        <w:pStyle w:val="Prrafodelista"/>
        <w:numPr>
          <w:ilvl w:val="0"/>
          <w:numId w:val="18"/>
        </w:numPr>
        <w:jc w:val="both"/>
        <w:rPr>
          <w:rFonts w:ascii="Arial" w:hAnsi="Arial" w:cs="Arial"/>
          <w:sz w:val="20"/>
          <w:szCs w:val="20"/>
        </w:rPr>
      </w:pPr>
      <w:r w:rsidRPr="00D905A4">
        <w:rPr>
          <w:rFonts w:ascii="Arial" w:hAnsi="Arial" w:cs="Arial"/>
          <w:sz w:val="20"/>
          <w:szCs w:val="20"/>
        </w:rPr>
        <w:t>Croquis del recipiente con la localización de los sensores.</w:t>
      </w:r>
    </w:p>
    <w:p w14:paraId="6B9DB60C" w14:textId="77777777" w:rsidR="00481430" w:rsidRPr="00D905A4" w:rsidRDefault="00481430" w:rsidP="00481430">
      <w:pPr>
        <w:pStyle w:val="Prrafodelista"/>
        <w:numPr>
          <w:ilvl w:val="0"/>
          <w:numId w:val="18"/>
        </w:numPr>
        <w:jc w:val="both"/>
        <w:rPr>
          <w:rFonts w:ascii="Arial" w:hAnsi="Arial" w:cs="Arial"/>
          <w:sz w:val="20"/>
          <w:szCs w:val="20"/>
        </w:rPr>
      </w:pPr>
      <w:r w:rsidRPr="00D905A4">
        <w:rPr>
          <w:rFonts w:ascii="Arial" w:hAnsi="Arial" w:cs="Arial"/>
          <w:sz w:val="20"/>
          <w:szCs w:val="20"/>
        </w:rPr>
        <w:t>Fluido usado para la prueba.</w:t>
      </w:r>
    </w:p>
    <w:p w14:paraId="1C5DCD58" w14:textId="77777777" w:rsidR="00481430" w:rsidRPr="00D905A4" w:rsidRDefault="00481430" w:rsidP="00481430">
      <w:pPr>
        <w:pStyle w:val="Prrafodelista"/>
        <w:numPr>
          <w:ilvl w:val="0"/>
          <w:numId w:val="18"/>
        </w:numPr>
        <w:jc w:val="both"/>
        <w:rPr>
          <w:rFonts w:ascii="Arial" w:hAnsi="Arial" w:cs="Arial"/>
          <w:sz w:val="20"/>
          <w:szCs w:val="20"/>
        </w:rPr>
      </w:pPr>
      <w:r w:rsidRPr="00D905A4">
        <w:rPr>
          <w:rFonts w:ascii="Arial" w:hAnsi="Arial" w:cs="Arial"/>
          <w:sz w:val="20"/>
          <w:szCs w:val="20"/>
        </w:rPr>
        <w:t>Temperatura del fluido usado para la prueba.</w:t>
      </w:r>
    </w:p>
    <w:p w14:paraId="559B5A7F" w14:textId="77777777" w:rsidR="00481430" w:rsidRPr="00D905A4" w:rsidRDefault="00481430" w:rsidP="00481430">
      <w:pPr>
        <w:pStyle w:val="Prrafodelista"/>
        <w:numPr>
          <w:ilvl w:val="0"/>
          <w:numId w:val="18"/>
        </w:numPr>
        <w:jc w:val="both"/>
        <w:rPr>
          <w:rFonts w:ascii="Arial" w:hAnsi="Arial" w:cs="Arial"/>
          <w:sz w:val="20"/>
          <w:szCs w:val="20"/>
        </w:rPr>
      </w:pPr>
      <w:r w:rsidRPr="00D905A4">
        <w:rPr>
          <w:rFonts w:ascii="Arial" w:hAnsi="Arial" w:cs="Arial"/>
          <w:sz w:val="20"/>
          <w:szCs w:val="20"/>
        </w:rPr>
        <w:t>Secuencia de rangos de presión usados, tiempo que se mantuvo dicha presión y los niveles de presión que se mantuvieron.</w:t>
      </w:r>
    </w:p>
    <w:p w14:paraId="43EB9673" w14:textId="77777777" w:rsidR="00481430" w:rsidRPr="00D905A4" w:rsidRDefault="00481430" w:rsidP="00481430">
      <w:pPr>
        <w:pStyle w:val="Prrafodelista"/>
        <w:numPr>
          <w:ilvl w:val="0"/>
          <w:numId w:val="18"/>
        </w:numPr>
        <w:jc w:val="both"/>
        <w:rPr>
          <w:rFonts w:ascii="Arial" w:hAnsi="Arial" w:cs="Arial"/>
          <w:sz w:val="20"/>
          <w:szCs w:val="20"/>
        </w:rPr>
      </w:pPr>
      <w:r w:rsidRPr="00D905A4">
        <w:rPr>
          <w:rFonts w:ascii="Arial" w:hAnsi="Arial" w:cs="Arial"/>
          <w:sz w:val="20"/>
          <w:szCs w:val="20"/>
        </w:rPr>
        <w:t>Resultados de la caracterización de atenuación.</w:t>
      </w:r>
    </w:p>
    <w:p w14:paraId="3FF78B3A" w14:textId="77777777" w:rsidR="00481430" w:rsidRPr="00D905A4" w:rsidRDefault="00481430" w:rsidP="00481430">
      <w:pPr>
        <w:pStyle w:val="Prrafodelista"/>
        <w:numPr>
          <w:ilvl w:val="0"/>
          <w:numId w:val="18"/>
        </w:numPr>
        <w:jc w:val="both"/>
        <w:rPr>
          <w:rFonts w:ascii="Arial" w:hAnsi="Arial" w:cs="Arial"/>
          <w:sz w:val="20"/>
          <w:szCs w:val="20"/>
        </w:rPr>
      </w:pPr>
      <w:r w:rsidRPr="00D905A4">
        <w:rPr>
          <w:rFonts w:ascii="Arial" w:hAnsi="Arial" w:cs="Arial"/>
          <w:sz w:val="20"/>
          <w:szCs w:val="20"/>
        </w:rPr>
        <w:t>Documentación de calibración.</w:t>
      </w:r>
    </w:p>
    <w:p w14:paraId="16A4F48F" w14:textId="77777777" w:rsidR="00481430" w:rsidRPr="00D905A4" w:rsidRDefault="00481430" w:rsidP="00481430">
      <w:pPr>
        <w:pStyle w:val="Prrafodelista"/>
        <w:numPr>
          <w:ilvl w:val="0"/>
          <w:numId w:val="18"/>
        </w:numPr>
        <w:jc w:val="both"/>
        <w:rPr>
          <w:rFonts w:ascii="Arial" w:hAnsi="Arial" w:cs="Arial"/>
          <w:sz w:val="20"/>
          <w:szCs w:val="20"/>
        </w:rPr>
      </w:pPr>
      <w:r w:rsidRPr="00D905A4">
        <w:rPr>
          <w:rFonts w:ascii="Arial" w:hAnsi="Arial" w:cs="Arial"/>
          <w:sz w:val="20"/>
          <w:szCs w:val="20"/>
        </w:rPr>
        <w:t>Interpretación de los datos de emisión acústica obtenidos de acuerdo con los criterios de evaluación.</w:t>
      </w:r>
    </w:p>
    <w:p w14:paraId="5146C62C" w14:textId="77777777" w:rsidR="00481430" w:rsidRPr="00D905A4" w:rsidRDefault="00481430" w:rsidP="00481430">
      <w:pPr>
        <w:pStyle w:val="Prrafodelista"/>
        <w:numPr>
          <w:ilvl w:val="0"/>
          <w:numId w:val="18"/>
        </w:numPr>
        <w:jc w:val="both"/>
        <w:rPr>
          <w:rFonts w:ascii="Arial" w:hAnsi="Arial" w:cs="Arial"/>
          <w:sz w:val="20"/>
          <w:szCs w:val="20"/>
        </w:rPr>
      </w:pPr>
      <w:r w:rsidRPr="00D905A4">
        <w:rPr>
          <w:rFonts w:ascii="Arial" w:hAnsi="Arial" w:cs="Arial"/>
          <w:sz w:val="20"/>
          <w:szCs w:val="20"/>
        </w:rPr>
        <w:t>Identificación de la ubicación donde los criterios de evaluación no cumplieron con lo establecido.</w:t>
      </w:r>
    </w:p>
    <w:p w14:paraId="232D76FA" w14:textId="77777777" w:rsidR="00481430" w:rsidRPr="00D905A4" w:rsidRDefault="00481430" w:rsidP="00481430">
      <w:pPr>
        <w:pStyle w:val="Prrafodelista"/>
        <w:numPr>
          <w:ilvl w:val="0"/>
          <w:numId w:val="18"/>
        </w:numPr>
        <w:jc w:val="both"/>
        <w:rPr>
          <w:rFonts w:ascii="Arial" w:hAnsi="Arial" w:cs="Arial"/>
          <w:sz w:val="20"/>
          <w:szCs w:val="20"/>
        </w:rPr>
      </w:pPr>
      <w:r w:rsidRPr="00D905A4">
        <w:rPr>
          <w:rFonts w:ascii="Arial" w:hAnsi="Arial" w:cs="Arial"/>
          <w:sz w:val="20"/>
          <w:szCs w:val="20"/>
        </w:rPr>
        <w:lastRenderedPageBreak/>
        <w:t>Fecha de la prueba.</w:t>
      </w:r>
    </w:p>
    <w:p w14:paraId="223A2B5D" w14:textId="77777777" w:rsidR="00481430" w:rsidRPr="00D905A4" w:rsidRDefault="00481430" w:rsidP="00481430">
      <w:pPr>
        <w:pStyle w:val="Prrafodelista"/>
        <w:numPr>
          <w:ilvl w:val="0"/>
          <w:numId w:val="18"/>
        </w:numPr>
        <w:jc w:val="both"/>
        <w:rPr>
          <w:rFonts w:ascii="Arial" w:hAnsi="Arial" w:cs="Arial"/>
          <w:sz w:val="20"/>
          <w:szCs w:val="20"/>
        </w:rPr>
      </w:pPr>
      <w:r w:rsidRPr="00D905A4">
        <w:rPr>
          <w:rFonts w:ascii="Arial" w:hAnsi="Arial" w:cs="Arial"/>
          <w:sz w:val="20"/>
          <w:szCs w:val="20"/>
        </w:rPr>
        <w:t>Nombre y calificaciones de la prueba.</w:t>
      </w:r>
    </w:p>
    <w:p w14:paraId="2C9E60C2" w14:textId="77777777" w:rsidR="00481430" w:rsidRPr="00D905A4" w:rsidRDefault="00481430" w:rsidP="00481430">
      <w:pPr>
        <w:pStyle w:val="Prrafodelista"/>
        <w:numPr>
          <w:ilvl w:val="0"/>
          <w:numId w:val="18"/>
        </w:numPr>
        <w:jc w:val="both"/>
        <w:rPr>
          <w:rFonts w:ascii="Arial" w:hAnsi="Arial" w:cs="Arial"/>
          <w:sz w:val="20"/>
          <w:szCs w:val="20"/>
        </w:rPr>
      </w:pPr>
      <w:r w:rsidRPr="00D905A4">
        <w:rPr>
          <w:rFonts w:ascii="Arial" w:hAnsi="Arial" w:cs="Arial"/>
          <w:sz w:val="20"/>
          <w:szCs w:val="20"/>
        </w:rPr>
        <w:t>Descripción completa de la instrumentación y sensores utilizados para la prueba de emisión acústica.</w:t>
      </w:r>
    </w:p>
    <w:p w14:paraId="52F2C160" w14:textId="77777777" w:rsidR="00481430" w:rsidRPr="00D905A4" w:rsidRDefault="00481430" w:rsidP="00481430">
      <w:pPr>
        <w:jc w:val="both"/>
        <w:rPr>
          <w:rFonts w:ascii="Arial" w:hAnsi="Arial" w:cs="Arial"/>
          <w:sz w:val="20"/>
          <w:szCs w:val="20"/>
        </w:rPr>
      </w:pPr>
      <w:r w:rsidRPr="00D905A4">
        <w:rPr>
          <w:rFonts w:ascii="Arial" w:hAnsi="Arial" w:cs="Arial"/>
          <w:sz w:val="20"/>
          <w:szCs w:val="20"/>
        </w:rPr>
        <w:t>Deberán ser incluidos los siguientes resultados de las pruebas en los informes:</w:t>
      </w:r>
    </w:p>
    <w:p w14:paraId="45F163FB" w14:textId="77777777" w:rsidR="00481430" w:rsidRPr="00D905A4" w:rsidRDefault="00481430" w:rsidP="00481430">
      <w:pPr>
        <w:pStyle w:val="Prrafodelista"/>
        <w:numPr>
          <w:ilvl w:val="0"/>
          <w:numId w:val="19"/>
        </w:numPr>
        <w:jc w:val="both"/>
        <w:rPr>
          <w:rFonts w:ascii="Arial" w:hAnsi="Arial" w:cs="Arial"/>
          <w:sz w:val="20"/>
          <w:szCs w:val="20"/>
        </w:rPr>
      </w:pPr>
      <w:r w:rsidRPr="00D905A4">
        <w:rPr>
          <w:rFonts w:ascii="Arial" w:hAnsi="Arial" w:cs="Arial"/>
          <w:sz w:val="20"/>
          <w:szCs w:val="20"/>
        </w:rPr>
        <w:t>Pulsaciones de emisión acústica por encima del umbral Vs. tiempo y/o presión, para las zonas de interés.</w:t>
      </w:r>
    </w:p>
    <w:p w14:paraId="5895616F" w14:textId="77777777" w:rsidR="00481430" w:rsidRPr="00D905A4" w:rsidRDefault="00481430" w:rsidP="00481430">
      <w:pPr>
        <w:pStyle w:val="Prrafodelista"/>
        <w:numPr>
          <w:ilvl w:val="0"/>
          <w:numId w:val="19"/>
        </w:numPr>
        <w:jc w:val="both"/>
        <w:rPr>
          <w:rFonts w:ascii="Arial" w:hAnsi="Arial" w:cs="Arial"/>
          <w:sz w:val="20"/>
          <w:szCs w:val="20"/>
        </w:rPr>
      </w:pPr>
      <w:r w:rsidRPr="00D905A4">
        <w:rPr>
          <w:rFonts w:ascii="Arial" w:hAnsi="Arial" w:cs="Arial"/>
          <w:sz w:val="20"/>
          <w:szCs w:val="20"/>
        </w:rPr>
        <w:t>Total de cuentas Vs. tiempo y/o presión.</w:t>
      </w:r>
    </w:p>
    <w:p w14:paraId="75C7C393" w14:textId="77777777" w:rsidR="00904444" w:rsidRPr="00D905A4" w:rsidRDefault="00904444" w:rsidP="00481430">
      <w:pPr>
        <w:spacing w:after="0"/>
        <w:jc w:val="both"/>
        <w:rPr>
          <w:rFonts w:ascii="Arial" w:hAnsi="Arial" w:cs="Arial"/>
          <w:sz w:val="20"/>
          <w:szCs w:val="20"/>
        </w:rPr>
      </w:pPr>
    </w:p>
    <w:p w14:paraId="0BA6DFF5" w14:textId="77777777" w:rsidR="00904444" w:rsidRPr="00D905A4" w:rsidRDefault="00904444" w:rsidP="00481430">
      <w:pPr>
        <w:spacing w:after="0"/>
        <w:jc w:val="both"/>
        <w:rPr>
          <w:rFonts w:ascii="Arial" w:hAnsi="Arial" w:cs="Arial"/>
          <w:sz w:val="20"/>
          <w:szCs w:val="20"/>
        </w:rPr>
      </w:pPr>
    </w:p>
    <w:p w14:paraId="1BEA6FBB" w14:textId="77777777" w:rsidR="00904444" w:rsidRPr="00D905A4" w:rsidRDefault="00904444" w:rsidP="00481430">
      <w:pPr>
        <w:spacing w:after="0"/>
        <w:jc w:val="both"/>
        <w:rPr>
          <w:rFonts w:ascii="Arial" w:hAnsi="Arial" w:cs="Arial"/>
          <w:sz w:val="20"/>
          <w:szCs w:val="20"/>
        </w:rPr>
      </w:pPr>
    </w:p>
    <w:p w14:paraId="0BCD157B" w14:textId="77777777" w:rsidR="00904444" w:rsidRPr="00D905A4" w:rsidRDefault="00904444" w:rsidP="00481430">
      <w:pPr>
        <w:spacing w:after="0"/>
        <w:jc w:val="both"/>
        <w:rPr>
          <w:rFonts w:ascii="Arial" w:hAnsi="Arial" w:cs="Arial"/>
          <w:sz w:val="20"/>
          <w:szCs w:val="20"/>
        </w:rPr>
      </w:pPr>
    </w:p>
    <w:p w14:paraId="55BDBA2B" w14:textId="77777777" w:rsidR="00904444" w:rsidRPr="00D905A4" w:rsidRDefault="00904444" w:rsidP="00481430">
      <w:pPr>
        <w:spacing w:after="0"/>
        <w:jc w:val="both"/>
        <w:rPr>
          <w:rFonts w:ascii="Arial" w:hAnsi="Arial" w:cs="Arial"/>
          <w:sz w:val="20"/>
          <w:szCs w:val="20"/>
        </w:rPr>
      </w:pPr>
    </w:p>
    <w:p w14:paraId="6A9BDD15" w14:textId="77777777" w:rsidR="00904444" w:rsidRPr="00D905A4" w:rsidRDefault="00904444" w:rsidP="00481430">
      <w:pPr>
        <w:spacing w:after="0"/>
        <w:jc w:val="both"/>
        <w:rPr>
          <w:rFonts w:ascii="Arial" w:hAnsi="Arial" w:cs="Arial"/>
          <w:sz w:val="20"/>
          <w:szCs w:val="20"/>
        </w:rPr>
      </w:pPr>
    </w:p>
    <w:p w14:paraId="787D6A2F" w14:textId="77777777" w:rsidR="00904444" w:rsidRPr="00D905A4" w:rsidRDefault="00904444" w:rsidP="00481430">
      <w:pPr>
        <w:spacing w:after="0"/>
        <w:jc w:val="both"/>
        <w:rPr>
          <w:rFonts w:ascii="Arial" w:hAnsi="Arial" w:cs="Arial"/>
          <w:sz w:val="20"/>
          <w:szCs w:val="20"/>
        </w:rPr>
      </w:pPr>
    </w:p>
    <w:p w14:paraId="7E5F7B11" w14:textId="77777777" w:rsidR="00904444" w:rsidRPr="00D905A4" w:rsidRDefault="00904444" w:rsidP="00481430">
      <w:pPr>
        <w:spacing w:after="0"/>
        <w:jc w:val="both"/>
        <w:rPr>
          <w:rFonts w:ascii="Arial" w:hAnsi="Arial" w:cs="Arial"/>
          <w:sz w:val="20"/>
          <w:szCs w:val="20"/>
        </w:rPr>
      </w:pPr>
    </w:p>
    <w:p w14:paraId="30012DE4" w14:textId="77777777" w:rsidR="00904444" w:rsidRPr="00D905A4" w:rsidRDefault="00904444" w:rsidP="00481430">
      <w:pPr>
        <w:spacing w:after="0"/>
        <w:jc w:val="both"/>
        <w:rPr>
          <w:rFonts w:ascii="Arial" w:hAnsi="Arial" w:cs="Arial"/>
          <w:sz w:val="20"/>
          <w:szCs w:val="20"/>
        </w:rPr>
      </w:pPr>
    </w:p>
    <w:p w14:paraId="384A6144" w14:textId="77777777" w:rsidR="00904444" w:rsidRPr="00D905A4" w:rsidRDefault="00904444" w:rsidP="00481430">
      <w:pPr>
        <w:spacing w:after="0"/>
        <w:jc w:val="both"/>
        <w:rPr>
          <w:rFonts w:ascii="Arial" w:hAnsi="Arial" w:cs="Arial"/>
          <w:sz w:val="20"/>
          <w:szCs w:val="20"/>
        </w:rPr>
      </w:pPr>
    </w:p>
    <w:p w14:paraId="18823497" w14:textId="77777777" w:rsidR="00904444" w:rsidRPr="00D905A4" w:rsidRDefault="00904444" w:rsidP="00481430">
      <w:pPr>
        <w:spacing w:after="0"/>
        <w:jc w:val="both"/>
        <w:rPr>
          <w:rFonts w:ascii="Arial" w:hAnsi="Arial" w:cs="Arial"/>
          <w:sz w:val="20"/>
          <w:szCs w:val="20"/>
        </w:rPr>
      </w:pPr>
    </w:p>
    <w:p w14:paraId="562831E3" w14:textId="77777777" w:rsidR="00904444" w:rsidRPr="00D905A4" w:rsidRDefault="00904444" w:rsidP="00481430">
      <w:pPr>
        <w:spacing w:after="0"/>
        <w:jc w:val="both"/>
        <w:rPr>
          <w:rFonts w:ascii="Arial" w:hAnsi="Arial" w:cs="Arial"/>
          <w:sz w:val="20"/>
          <w:szCs w:val="20"/>
        </w:rPr>
      </w:pPr>
    </w:p>
    <w:p w14:paraId="5F0EB1AC" w14:textId="77777777" w:rsidR="00904444" w:rsidRPr="00D905A4" w:rsidRDefault="00904444" w:rsidP="00481430">
      <w:pPr>
        <w:spacing w:after="0"/>
        <w:jc w:val="both"/>
        <w:rPr>
          <w:rFonts w:ascii="Arial" w:hAnsi="Arial" w:cs="Arial"/>
          <w:sz w:val="20"/>
          <w:szCs w:val="20"/>
        </w:rPr>
      </w:pPr>
    </w:p>
    <w:p w14:paraId="51C2F604" w14:textId="77777777" w:rsidR="00904444" w:rsidRPr="00D905A4" w:rsidRDefault="00904444" w:rsidP="00481430">
      <w:pPr>
        <w:spacing w:after="0"/>
        <w:jc w:val="both"/>
        <w:rPr>
          <w:rFonts w:ascii="Arial" w:hAnsi="Arial" w:cs="Arial"/>
          <w:sz w:val="20"/>
          <w:szCs w:val="20"/>
        </w:rPr>
      </w:pPr>
    </w:p>
    <w:p w14:paraId="3F64CBD3" w14:textId="77777777" w:rsidR="00904444" w:rsidRPr="00D905A4" w:rsidRDefault="00904444" w:rsidP="00481430">
      <w:pPr>
        <w:spacing w:after="0"/>
        <w:jc w:val="both"/>
        <w:rPr>
          <w:rFonts w:ascii="Arial" w:hAnsi="Arial" w:cs="Arial"/>
          <w:sz w:val="20"/>
          <w:szCs w:val="20"/>
        </w:rPr>
      </w:pPr>
    </w:p>
    <w:p w14:paraId="18EC255D" w14:textId="77777777" w:rsidR="00904444" w:rsidRPr="00D905A4" w:rsidRDefault="00904444" w:rsidP="00481430">
      <w:pPr>
        <w:spacing w:after="0"/>
        <w:jc w:val="both"/>
        <w:rPr>
          <w:rFonts w:ascii="Arial" w:hAnsi="Arial" w:cs="Arial"/>
          <w:sz w:val="20"/>
          <w:szCs w:val="20"/>
        </w:rPr>
      </w:pPr>
    </w:p>
    <w:p w14:paraId="36620DBE" w14:textId="77777777" w:rsidR="00904444" w:rsidRPr="00D905A4" w:rsidRDefault="00904444" w:rsidP="00481430">
      <w:pPr>
        <w:spacing w:after="0"/>
        <w:jc w:val="both"/>
        <w:rPr>
          <w:rFonts w:ascii="Arial" w:hAnsi="Arial" w:cs="Arial"/>
          <w:sz w:val="20"/>
          <w:szCs w:val="20"/>
        </w:rPr>
      </w:pPr>
    </w:p>
    <w:p w14:paraId="6AB60B43" w14:textId="77777777" w:rsidR="00904444" w:rsidRPr="00D905A4" w:rsidRDefault="00904444" w:rsidP="00481430">
      <w:pPr>
        <w:spacing w:after="0"/>
        <w:jc w:val="both"/>
        <w:rPr>
          <w:rFonts w:ascii="Arial" w:hAnsi="Arial" w:cs="Arial"/>
          <w:sz w:val="20"/>
          <w:szCs w:val="20"/>
        </w:rPr>
      </w:pPr>
    </w:p>
    <w:p w14:paraId="64DAEFFD" w14:textId="77777777" w:rsidR="00904444" w:rsidRPr="00D905A4" w:rsidRDefault="00904444" w:rsidP="00481430">
      <w:pPr>
        <w:spacing w:after="0"/>
        <w:jc w:val="both"/>
        <w:rPr>
          <w:rFonts w:ascii="Arial" w:hAnsi="Arial" w:cs="Arial"/>
          <w:sz w:val="20"/>
          <w:szCs w:val="20"/>
        </w:rPr>
      </w:pPr>
    </w:p>
    <w:p w14:paraId="3E35B745" w14:textId="77777777" w:rsidR="00904444" w:rsidRPr="00D905A4" w:rsidRDefault="00904444" w:rsidP="00481430">
      <w:pPr>
        <w:spacing w:after="0"/>
        <w:jc w:val="both"/>
        <w:rPr>
          <w:rFonts w:ascii="Arial" w:hAnsi="Arial" w:cs="Arial"/>
          <w:sz w:val="20"/>
          <w:szCs w:val="20"/>
        </w:rPr>
      </w:pPr>
    </w:p>
    <w:p w14:paraId="2DC49D4C" w14:textId="77777777" w:rsidR="00904444" w:rsidRPr="00D905A4" w:rsidRDefault="00904444" w:rsidP="00481430">
      <w:pPr>
        <w:spacing w:after="0"/>
        <w:jc w:val="both"/>
        <w:rPr>
          <w:rFonts w:ascii="Arial" w:hAnsi="Arial" w:cs="Arial"/>
          <w:sz w:val="20"/>
          <w:szCs w:val="20"/>
        </w:rPr>
      </w:pPr>
    </w:p>
    <w:p w14:paraId="6AD32E2B" w14:textId="77777777" w:rsidR="00904444" w:rsidRPr="00D905A4" w:rsidRDefault="00904444" w:rsidP="00481430">
      <w:pPr>
        <w:spacing w:after="0"/>
        <w:jc w:val="both"/>
        <w:rPr>
          <w:rFonts w:ascii="Arial" w:hAnsi="Arial" w:cs="Arial"/>
          <w:sz w:val="20"/>
          <w:szCs w:val="20"/>
        </w:rPr>
      </w:pPr>
    </w:p>
    <w:p w14:paraId="429F255A" w14:textId="77777777" w:rsidR="00904444" w:rsidRPr="00D905A4" w:rsidRDefault="00904444" w:rsidP="00481430">
      <w:pPr>
        <w:spacing w:after="0"/>
        <w:jc w:val="both"/>
        <w:rPr>
          <w:rFonts w:ascii="Arial" w:hAnsi="Arial" w:cs="Arial"/>
          <w:sz w:val="20"/>
          <w:szCs w:val="20"/>
        </w:rPr>
      </w:pPr>
    </w:p>
    <w:p w14:paraId="6E68BFBD" w14:textId="77777777" w:rsidR="00DE3E85" w:rsidRPr="00D905A4" w:rsidRDefault="00904444" w:rsidP="00904444">
      <w:pPr>
        <w:spacing w:after="0"/>
        <w:jc w:val="right"/>
        <w:rPr>
          <w:rFonts w:ascii="Arial" w:hAnsi="Arial" w:cs="Arial"/>
          <w:sz w:val="20"/>
          <w:szCs w:val="20"/>
        </w:rPr>
      </w:pPr>
      <w:r w:rsidRPr="00D905A4">
        <w:rPr>
          <w:rFonts w:ascii="Arial" w:hAnsi="Arial" w:cs="Arial"/>
          <w:sz w:val="20"/>
          <w:szCs w:val="20"/>
        </w:rPr>
        <w:t>Fin de documento</w:t>
      </w:r>
    </w:p>
    <w:sectPr w:rsidR="00DE3E85" w:rsidRPr="00D905A4" w:rsidSect="00865463">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65C94" w14:textId="77777777" w:rsidR="00477882" w:rsidRDefault="00477882" w:rsidP="00AE7853">
      <w:pPr>
        <w:spacing w:after="0" w:line="240" w:lineRule="auto"/>
      </w:pPr>
      <w:r>
        <w:separator/>
      </w:r>
    </w:p>
  </w:endnote>
  <w:endnote w:type="continuationSeparator" w:id="0">
    <w:p w14:paraId="19C01D88" w14:textId="77777777" w:rsidR="00477882" w:rsidRDefault="00477882" w:rsidP="00AE7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aettenschweiler">
    <w:panose1 w:val="020B070604090206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7" w:type="dxa"/>
      <w:jc w:val="center"/>
      <w:tblBorders>
        <w:top w:val="thinThickSmallGap" w:sz="24" w:space="0" w:color="1A8235"/>
      </w:tblBorders>
      <w:tblLayout w:type="fixed"/>
      <w:tblLook w:val="01E0" w:firstRow="1" w:lastRow="1" w:firstColumn="1" w:lastColumn="1" w:noHBand="0" w:noVBand="0"/>
    </w:tblPr>
    <w:tblGrid>
      <w:gridCol w:w="9937"/>
    </w:tblGrid>
    <w:tr w:rsidR="00680DEE" w14:paraId="4F5C2505" w14:textId="77777777" w:rsidTr="00C97F3C">
      <w:trPr>
        <w:trHeight w:val="368"/>
        <w:jc w:val="center"/>
      </w:trPr>
      <w:tc>
        <w:tcPr>
          <w:tcW w:w="9937" w:type="dxa"/>
          <w:shd w:val="clear" w:color="auto" w:fill="auto"/>
          <w:vAlign w:val="center"/>
        </w:tcPr>
        <w:p w14:paraId="4BCB3FD1" w14:textId="5118E59C" w:rsidR="00680DEE" w:rsidRPr="00584D1C" w:rsidRDefault="00772ED4" w:rsidP="00C97F3C">
          <w:pPr>
            <w:pStyle w:val="Piedepgina"/>
            <w:spacing w:line="0" w:lineRule="atLeast"/>
            <w:rPr>
              <w:sz w:val="18"/>
              <w:szCs w:val="16"/>
            </w:rPr>
          </w:pPr>
          <w:r>
            <w:rPr>
              <w:rFonts w:ascii="Arial" w:hAnsi="Arial" w:cs="Arial"/>
              <w:b/>
              <w:bCs/>
              <w:sz w:val="18"/>
              <w:szCs w:val="16"/>
            </w:rPr>
            <w:t>ECHO ACOUSTIC</w:t>
          </w:r>
          <w:r w:rsidR="00680DEE" w:rsidRPr="00710A9D">
            <w:rPr>
              <w:rFonts w:ascii="Arial" w:hAnsi="Arial" w:cs="Arial"/>
              <w:b/>
              <w:bCs/>
              <w:sz w:val="18"/>
              <w:szCs w:val="16"/>
            </w:rPr>
            <w:t xml:space="preserve">®                                                                                      </w:t>
          </w:r>
          <w:r w:rsidR="00680DEE">
            <w:rPr>
              <w:rFonts w:ascii="Arial" w:hAnsi="Arial" w:cs="Arial"/>
              <w:b/>
              <w:bCs/>
              <w:sz w:val="18"/>
              <w:szCs w:val="16"/>
            </w:rPr>
            <w:t xml:space="preserve">                                                     </w:t>
          </w:r>
          <w:r w:rsidR="00680DEE" w:rsidRPr="00584D1C">
            <w:rPr>
              <w:sz w:val="18"/>
              <w:szCs w:val="16"/>
            </w:rPr>
            <w:t xml:space="preserve">Hoja </w:t>
          </w:r>
          <w:r w:rsidR="00680DEE" w:rsidRPr="00584D1C">
            <w:rPr>
              <w:sz w:val="18"/>
              <w:szCs w:val="16"/>
            </w:rPr>
            <w:fldChar w:fldCharType="begin"/>
          </w:r>
          <w:r w:rsidR="00680DEE" w:rsidRPr="00584D1C">
            <w:rPr>
              <w:sz w:val="18"/>
              <w:szCs w:val="16"/>
            </w:rPr>
            <w:instrText xml:space="preserve"> PAGE </w:instrText>
          </w:r>
          <w:r w:rsidR="00680DEE" w:rsidRPr="00584D1C">
            <w:rPr>
              <w:sz w:val="18"/>
              <w:szCs w:val="16"/>
            </w:rPr>
            <w:fldChar w:fldCharType="separate"/>
          </w:r>
          <w:r w:rsidR="00223ADC">
            <w:rPr>
              <w:noProof/>
              <w:sz w:val="18"/>
              <w:szCs w:val="16"/>
            </w:rPr>
            <w:t>2</w:t>
          </w:r>
          <w:r w:rsidR="00680DEE" w:rsidRPr="00584D1C">
            <w:rPr>
              <w:sz w:val="18"/>
              <w:szCs w:val="16"/>
            </w:rPr>
            <w:fldChar w:fldCharType="end"/>
          </w:r>
          <w:r w:rsidR="00680DEE" w:rsidRPr="00584D1C">
            <w:rPr>
              <w:sz w:val="18"/>
              <w:szCs w:val="16"/>
            </w:rPr>
            <w:t xml:space="preserve"> de </w:t>
          </w:r>
          <w:r w:rsidR="00680DEE" w:rsidRPr="00584D1C">
            <w:rPr>
              <w:sz w:val="18"/>
              <w:szCs w:val="16"/>
            </w:rPr>
            <w:fldChar w:fldCharType="begin"/>
          </w:r>
          <w:r w:rsidR="00680DEE" w:rsidRPr="00584D1C">
            <w:rPr>
              <w:sz w:val="18"/>
              <w:szCs w:val="16"/>
            </w:rPr>
            <w:instrText xml:space="preserve"> NUMPAGES </w:instrText>
          </w:r>
          <w:r w:rsidR="00680DEE" w:rsidRPr="00584D1C">
            <w:rPr>
              <w:sz w:val="18"/>
              <w:szCs w:val="16"/>
            </w:rPr>
            <w:fldChar w:fldCharType="separate"/>
          </w:r>
          <w:r w:rsidR="00223ADC">
            <w:rPr>
              <w:noProof/>
              <w:sz w:val="18"/>
              <w:szCs w:val="16"/>
            </w:rPr>
            <w:t>22</w:t>
          </w:r>
          <w:r w:rsidR="00680DEE" w:rsidRPr="00584D1C">
            <w:rPr>
              <w:sz w:val="18"/>
              <w:szCs w:val="16"/>
            </w:rPr>
            <w:fldChar w:fldCharType="end"/>
          </w:r>
        </w:p>
      </w:tc>
    </w:tr>
  </w:tbl>
  <w:p w14:paraId="1D050078" w14:textId="77777777" w:rsidR="00680DEE" w:rsidRDefault="00680D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8F94B" w14:textId="77777777" w:rsidR="00477882" w:rsidRDefault="00477882" w:rsidP="00AE7853">
      <w:pPr>
        <w:spacing w:after="0" w:line="240" w:lineRule="auto"/>
      </w:pPr>
      <w:r>
        <w:separator/>
      </w:r>
    </w:p>
  </w:footnote>
  <w:footnote w:type="continuationSeparator" w:id="0">
    <w:p w14:paraId="2442F5B7" w14:textId="77777777" w:rsidR="00477882" w:rsidRDefault="00477882" w:rsidP="00AE7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0"/>
      <w:gridCol w:w="6786"/>
    </w:tblGrid>
    <w:tr w:rsidR="009B0C1D" w:rsidRPr="00EF6695" w14:paraId="078CEB59" w14:textId="77777777" w:rsidTr="009B0C1D">
      <w:trPr>
        <w:cantSplit/>
        <w:trHeight w:val="1266"/>
        <w:jc w:val="center"/>
      </w:trPr>
      <w:tc>
        <w:tcPr>
          <w:tcW w:w="9926" w:type="dxa"/>
          <w:gridSpan w:val="2"/>
        </w:tcPr>
        <w:p w14:paraId="2D67F0C8" w14:textId="281B181E" w:rsidR="009B0C1D" w:rsidRPr="00EF6695" w:rsidRDefault="009B0C1D" w:rsidP="009B0C1D">
          <w:pPr>
            <w:spacing w:after="0"/>
            <w:jc w:val="center"/>
            <w:rPr>
              <w:rFonts w:ascii="Haettenschweiler" w:hAnsi="Haettenschweiler"/>
              <w:b/>
              <w:sz w:val="52"/>
              <w:szCs w:val="40"/>
            </w:rPr>
          </w:pPr>
          <w:r w:rsidRPr="009B0C1D">
            <w:rPr>
              <w:b/>
              <w:bCs/>
              <w:noProof/>
              <w:sz w:val="24"/>
              <w:szCs w:val="16"/>
            </w:rPr>
            <w:drawing>
              <wp:inline distT="0" distB="0" distL="0" distR="0" wp14:anchorId="65DB39D5" wp14:editId="5C67FEBE">
                <wp:extent cx="1905000" cy="1243488"/>
                <wp:effectExtent l="0" t="0" r="0" b="0"/>
                <wp:docPr id="10076414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41490" name=""/>
                        <pic:cNvPicPr/>
                      </pic:nvPicPr>
                      <pic:blipFill>
                        <a:blip r:embed="rId1"/>
                        <a:stretch>
                          <a:fillRect/>
                        </a:stretch>
                      </pic:blipFill>
                      <pic:spPr>
                        <a:xfrm>
                          <a:off x="0" y="0"/>
                          <a:ext cx="1907795" cy="1245312"/>
                        </a:xfrm>
                        <a:prstGeom prst="rect">
                          <a:avLst/>
                        </a:prstGeom>
                      </pic:spPr>
                    </pic:pic>
                  </a:graphicData>
                </a:graphic>
              </wp:inline>
            </w:drawing>
          </w:r>
        </w:p>
      </w:tc>
    </w:tr>
    <w:tr w:rsidR="00680DEE" w:rsidRPr="00EF6695" w14:paraId="1B267560" w14:textId="77777777" w:rsidTr="00C97F3C">
      <w:trPr>
        <w:cantSplit/>
        <w:trHeight w:val="416"/>
        <w:jc w:val="center"/>
      </w:trPr>
      <w:tc>
        <w:tcPr>
          <w:tcW w:w="9926" w:type="dxa"/>
          <w:gridSpan w:val="2"/>
          <w:tcBorders>
            <w:bottom w:val="single" w:sz="4" w:space="0" w:color="auto"/>
          </w:tcBorders>
          <w:vAlign w:val="center"/>
        </w:tcPr>
        <w:p w14:paraId="442D5BC5" w14:textId="77777777" w:rsidR="00680DEE" w:rsidRPr="003803ED" w:rsidRDefault="00680DEE" w:rsidP="00C97F3C">
          <w:pPr>
            <w:pStyle w:val="Encabezado"/>
            <w:spacing w:before="120" w:after="120"/>
            <w:jc w:val="center"/>
            <w:rPr>
              <w:rFonts w:ascii="Arial" w:hAnsi="Arial" w:cs="Arial"/>
              <w:sz w:val="16"/>
              <w:szCs w:val="16"/>
            </w:rPr>
          </w:pPr>
          <w:r w:rsidRPr="003803ED">
            <w:rPr>
              <w:rFonts w:ascii="Arial" w:hAnsi="Arial" w:cs="Arial"/>
              <w:b/>
              <w:bCs/>
              <w:sz w:val="16"/>
              <w:szCs w:val="16"/>
            </w:rPr>
            <w:t xml:space="preserve">DEPARTAMENTO DE </w:t>
          </w:r>
          <w:r>
            <w:rPr>
              <w:rFonts w:ascii="Arial" w:hAnsi="Arial" w:cs="Arial"/>
              <w:b/>
              <w:bCs/>
              <w:sz w:val="16"/>
              <w:szCs w:val="16"/>
            </w:rPr>
            <w:t>INTEGRIDAD MECÁNICA</w:t>
          </w:r>
        </w:p>
      </w:tc>
    </w:tr>
    <w:tr w:rsidR="00680DEE" w:rsidRPr="00EF6695" w14:paraId="7DB07C5C" w14:textId="77777777" w:rsidTr="00C97F3C">
      <w:trPr>
        <w:cantSplit/>
        <w:trHeight w:val="414"/>
        <w:jc w:val="center"/>
      </w:trPr>
      <w:tc>
        <w:tcPr>
          <w:tcW w:w="9926" w:type="dxa"/>
          <w:gridSpan w:val="2"/>
          <w:shd w:val="clear" w:color="auto" w:fill="auto"/>
          <w:vAlign w:val="center"/>
        </w:tcPr>
        <w:p w14:paraId="2D71B16D" w14:textId="77777777" w:rsidR="00680DEE" w:rsidRPr="00680DEE" w:rsidRDefault="00680DEE" w:rsidP="00680DEE">
          <w:pPr>
            <w:pStyle w:val="Encabezado"/>
            <w:spacing w:before="60" w:after="60"/>
            <w:jc w:val="center"/>
            <w:rPr>
              <w:rFonts w:ascii="Arial" w:hAnsi="Arial" w:cs="Arial"/>
              <w:b/>
              <w:bCs/>
              <w:sz w:val="16"/>
              <w:szCs w:val="16"/>
            </w:rPr>
          </w:pPr>
          <w:r w:rsidRPr="00F776A4">
            <w:rPr>
              <w:rFonts w:ascii="Arial" w:hAnsi="Arial" w:cs="Arial"/>
              <w:b/>
              <w:bCs/>
              <w:sz w:val="16"/>
              <w:szCs w:val="16"/>
            </w:rPr>
            <w:t xml:space="preserve">PROCEDIMIENTO </w:t>
          </w:r>
          <w:r>
            <w:rPr>
              <w:rFonts w:ascii="Arial" w:hAnsi="Arial" w:cs="Arial"/>
              <w:b/>
              <w:bCs/>
              <w:sz w:val="16"/>
              <w:szCs w:val="16"/>
            </w:rPr>
            <w:t xml:space="preserve">PARA LA EVALUACIÓN DE FONDOS DE </w:t>
          </w:r>
          <w:r w:rsidRPr="00F776A4">
            <w:rPr>
              <w:rFonts w:ascii="Arial" w:hAnsi="Arial" w:cs="Arial"/>
              <w:b/>
              <w:bCs/>
              <w:sz w:val="16"/>
              <w:szCs w:val="16"/>
            </w:rPr>
            <w:t>TANQUES DE ALMACENAMIENTO</w:t>
          </w:r>
          <w:r>
            <w:rPr>
              <w:rFonts w:ascii="Arial" w:hAnsi="Arial" w:cs="Arial"/>
              <w:b/>
              <w:bCs/>
              <w:sz w:val="16"/>
              <w:szCs w:val="16"/>
            </w:rPr>
            <w:t>, RECIPIENTES A PRESIÓN HORIZONTALES Y ESFERAS</w:t>
          </w:r>
          <w:r w:rsidRPr="00F776A4">
            <w:rPr>
              <w:rFonts w:ascii="Arial" w:hAnsi="Arial" w:cs="Arial"/>
              <w:b/>
              <w:bCs/>
              <w:sz w:val="16"/>
              <w:szCs w:val="16"/>
            </w:rPr>
            <w:t xml:space="preserve"> MEDIANTE</w:t>
          </w:r>
          <w:r>
            <w:rPr>
              <w:rFonts w:ascii="Arial" w:hAnsi="Arial" w:cs="Arial"/>
              <w:b/>
              <w:bCs/>
              <w:sz w:val="16"/>
              <w:szCs w:val="16"/>
            </w:rPr>
            <w:t xml:space="preserve"> </w:t>
          </w:r>
          <w:r w:rsidRPr="00F776A4">
            <w:rPr>
              <w:rFonts w:ascii="Arial" w:hAnsi="Arial" w:cs="Arial"/>
              <w:b/>
              <w:bCs/>
              <w:sz w:val="16"/>
              <w:szCs w:val="16"/>
            </w:rPr>
            <w:t>SISTEMA DE</w:t>
          </w:r>
          <w:r w:rsidR="0094225D">
            <w:rPr>
              <w:rFonts w:ascii="Arial" w:hAnsi="Arial" w:cs="Arial"/>
              <w:b/>
              <w:bCs/>
              <w:sz w:val="16"/>
              <w:szCs w:val="16"/>
            </w:rPr>
            <w:t xml:space="preserve"> </w:t>
          </w:r>
          <w:r w:rsidRPr="00F776A4">
            <w:rPr>
              <w:rFonts w:ascii="Arial" w:hAnsi="Arial" w:cs="Arial"/>
              <w:b/>
              <w:bCs/>
              <w:sz w:val="16"/>
              <w:szCs w:val="16"/>
            </w:rPr>
            <w:t xml:space="preserve">INSPECCION </w:t>
          </w:r>
          <w:r w:rsidR="00772ED4">
            <w:rPr>
              <w:rFonts w:ascii="Arial" w:hAnsi="Arial" w:cs="Arial"/>
              <w:b/>
              <w:bCs/>
              <w:sz w:val="16"/>
              <w:szCs w:val="16"/>
            </w:rPr>
            <w:t>ECHO ACOUSTIC</w:t>
          </w:r>
          <w:r w:rsidR="00472F94">
            <w:rPr>
              <w:rFonts w:ascii="Arial" w:hAnsi="Arial" w:cs="Arial"/>
              <w:b/>
              <w:bCs/>
              <w:sz w:val="16"/>
              <w:szCs w:val="16"/>
            </w:rPr>
            <w:t>® POR EMISIÓNES ACÚSTICAS</w:t>
          </w:r>
        </w:p>
      </w:tc>
    </w:tr>
    <w:tr w:rsidR="00680DEE" w:rsidRPr="00EF6695" w14:paraId="6D236886" w14:textId="77777777" w:rsidTr="009B0C1D">
      <w:trPr>
        <w:trHeight w:val="414"/>
        <w:jc w:val="center"/>
      </w:trPr>
      <w:tc>
        <w:tcPr>
          <w:tcW w:w="3140" w:type="dxa"/>
          <w:vAlign w:val="center"/>
        </w:tcPr>
        <w:p w14:paraId="769FC67C" w14:textId="77777777" w:rsidR="00680DEE" w:rsidRDefault="00680DEE" w:rsidP="00C97F3C">
          <w:pPr>
            <w:pStyle w:val="Ttulo1"/>
            <w:jc w:val="center"/>
            <w:rPr>
              <w:rFonts w:cs="Arial"/>
              <w:sz w:val="16"/>
              <w:szCs w:val="16"/>
            </w:rPr>
          </w:pPr>
          <w:r w:rsidRPr="003803ED">
            <w:rPr>
              <w:rFonts w:cs="Arial"/>
              <w:sz w:val="16"/>
              <w:szCs w:val="16"/>
            </w:rPr>
            <w:t>PROCEDIMIENTO:</w:t>
          </w:r>
        </w:p>
        <w:p w14:paraId="6A8E86FE" w14:textId="77777777" w:rsidR="00680DEE" w:rsidRPr="00772ED4" w:rsidRDefault="00680DEE" w:rsidP="00680DEE">
          <w:pPr>
            <w:pStyle w:val="Ttulo1"/>
            <w:jc w:val="center"/>
            <w:rPr>
              <w:rFonts w:cs="Arial"/>
              <w:sz w:val="16"/>
              <w:szCs w:val="16"/>
              <w:lang w:val="en-US"/>
            </w:rPr>
          </w:pPr>
          <w:r w:rsidRPr="00772ED4">
            <w:rPr>
              <w:rFonts w:cs="Arial"/>
              <w:sz w:val="16"/>
              <w:szCs w:val="16"/>
              <w:lang w:val="en-US"/>
            </w:rPr>
            <w:t xml:space="preserve"> HPI-PRC-IM-TV-</w:t>
          </w:r>
          <w:r w:rsidR="00772ED4" w:rsidRPr="00772ED4">
            <w:rPr>
              <w:rFonts w:cs="Arial"/>
              <w:sz w:val="16"/>
              <w:szCs w:val="16"/>
              <w:lang w:val="en-US"/>
            </w:rPr>
            <w:t>ECHOACOUSTIC</w:t>
          </w:r>
        </w:p>
      </w:tc>
      <w:tc>
        <w:tcPr>
          <w:tcW w:w="6786" w:type="dxa"/>
          <w:vAlign w:val="center"/>
        </w:tcPr>
        <w:p w14:paraId="78DDB987" w14:textId="77777777" w:rsidR="00680DEE" w:rsidRPr="003803ED" w:rsidRDefault="00D83C92" w:rsidP="00C97F3C">
          <w:pPr>
            <w:pStyle w:val="Encabezado"/>
            <w:spacing w:before="60" w:after="60"/>
            <w:jc w:val="center"/>
            <w:rPr>
              <w:rFonts w:ascii="Arial" w:hAnsi="Arial" w:cs="Arial"/>
              <w:b/>
              <w:bCs/>
              <w:sz w:val="16"/>
              <w:szCs w:val="16"/>
            </w:rPr>
          </w:pPr>
          <w:r>
            <w:rPr>
              <w:rFonts w:ascii="Arial" w:hAnsi="Arial" w:cs="Arial"/>
              <w:b/>
              <w:bCs/>
              <w:sz w:val="16"/>
              <w:szCs w:val="16"/>
            </w:rPr>
            <w:t>REVISIÓN:  4</w:t>
          </w:r>
        </w:p>
      </w:tc>
    </w:tr>
  </w:tbl>
  <w:p w14:paraId="026DDFE2" w14:textId="77777777" w:rsidR="00680DEE" w:rsidRDefault="00680DEE" w:rsidP="00BC2F9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8F0"/>
    <w:multiLevelType w:val="hybridMultilevel"/>
    <w:tmpl w:val="A08EDA8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B728A1"/>
    <w:multiLevelType w:val="hybridMultilevel"/>
    <w:tmpl w:val="BB868EF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F72B81"/>
    <w:multiLevelType w:val="hybridMultilevel"/>
    <w:tmpl w:val="3D427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FA2841"/>
    <w:multiLevelType w:val="hybridMultilevel"/>
    <w:tmpl w:val="095A111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FEB28C9"/>
    <w:multiLevelType w:val="hybridMultilevel"/>
    <w:tmpl w:val="CC4E4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F36D43"/>
    <w:multiLevelType w:val="hybridMultilevel"/>
    <w:tmpl w:val="C60EB4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AD6B01"/>
    <w:multiLevelType w:val="multilevel"/>
    <w:tmpl w:val="48A097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D1F36AC"/>
    <w:multiLevelType w:val="hybridMultilevel"/>
    <w:tmpl w:val="528EA66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386B60"/>
    <w:multiLevelType w:val="multilevel"/>
    <w:tmpl w:val="041274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98737E6"/>
    <w:multiLevelType w:val="hybridMultilevel"/>
    <w:tmpl w:val="354C1718"/>
    <w:lvl w:ilvl="0" w:tplc="576AF64C">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9CD3C1F"/>
    <w:multiLevelType w:val="hybridMultilevel"/>
    <w:tmpl w:val="7A30F2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F5F5D29"/>
    <w:multiLevelType w:val="hybridMultilevel"/>
    <w:tmpl w:val="757204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03A3CE5"/>
    <w:multiLevelType w:val="hybridMultilevel"/>
    <w:tmpl w:val="C01804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23F3D2C"/>
    <w:multiLevelType w:val="hybridMultilevel"/>
    <w:tmpl w:val="13D08A4A"/>
    <w:lvl w:ilvl="0" w:tplc="080A0015">
      <w:start w:val="1"/>
      <w:numFmt w:val="upperLetter"/>
      <w:lvlText w:val="%1."/>
      <w:lvlJc w:val="left"/>
      <w:pPr>
        <w:ind w:left="3192" w:hanging="360"/>
      </w:pPr>
    </w:lvl>
    <w:lvl w:ilvl="1" w:tplc="080A0019" w:tentative="1">
      <w:start w:val="1"/>
      <w:numFmt w:val="lowerLetter"/>
      <w:lvlText w:val="%2."/>
      <w:lvlJc w:val="left"/>
      <w:pPr>
        <w:ind w:left="3912" w:hanging="360"/>
      </w:pPr>
    </w:lvl>
    <w:lvl w:ilvl="2" w:tplc="080A001B" w:tentative="1">
      <w:start w:val="1"/>
      <w:numFmt w:val="lowerRoman"/>
      <w:lvlText w:val="%3."/>
      <w:lvlJc w:val="right"/>
      <w:pPr>
        <w:ind w:left="4632" w:hanging="180"/>
      </w:pPr>
    </w:lvl>
    <w:lvl w:ilvl="3" w:tplc="080A000F" w:tentative="1">
      <w:start w:val="1"/>
      <w:numFmt w:val="decimal"/>
      <w:lvlText w:val="%4."/>
      <w:lvlJc w:val="left"/>
      <w:pPr>
        <w:ind w:left="5352" w:hanging="360"/>
      </w:pPr>
    </w:lvl>
    <w:lvl w:ilvl="4" w:tplc="080A0019" w:tentative="1">
      <w:start w:val="1"/>
      <w:numFmt w:val="lowerLetter"/>
      <w:lvlText w:val="%5."/>
      <w:lvlJc w:val="left"/>
      <w:pPr>
        <w:ind w:left="6072" w:hanging="360"/>
      </w:pPr>
    </w:lvl>
    <w:lvl w:ilvl="5" w:tplc="080A001B" w:tentative="1">
      <w:start w:val="1"/>
      <w:numFmt w:val="lowerRoman"/>
      <w:lvlText w:val="%6."/>
      <w:lvlJc w:val="right"/>
      <w:pPr>
        <w:ind w:left="6792" w:hanging="180"/>
      </w:pPr>
    </w:lvl>
    <w:lvl w:ilvl="6" w:tplc="080A000F" w:tentative="1">
      <w:start w:val="1"/>
      <w:numFmt w:val="decimal"/>
      <w:lvlText w:val="%7."/>
      <w:lvlJc w:val="left"/>
      <w:pPr>
        <w:ind w:left="7512" w:hanging="360"/>
      </w:pPr>
    </w:lvl>
    <w:lvl w:ilvl="7" w:tplc="080A0019" w:tentative="1">
      <w:start w:val="1"/>
      <w:numFmt w:val="lowerLetter"/>
      <w:lvlText w:val="%8."/>
      <w:lvlJc w:val="left"/>
      <w:pPr>
        <w:ind w:left="8232" w:hanging="360"/>
      </w:pPr>
    </w:lvl>
    <w:lvl w:ilvl="8" w:tplc="080A001B" w:tentative="1">
      <w:start w:val="1"/>
      <w:numFmt w:val="lowerRoman"/>
      <w:lvlText w:val="%9."/>
      <w:lvlJc w:val="right"/>
      <w:pPr>
        <w:ind w:left="8952" w:hanging="180"/>
      </w:pPr>
    </w:lvl>
  </w:abstractNum>
  <w:abstractNum w:abstractNumId="14" w15:restartNumberingAfterBreak="0">
    <w:nsid w:val="43A55489"/>
    <w:multiLevelType w:val="hybridMultilevel"/>
    <w:tmpl w:val="90D024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F7F0B50"/>
    <w:multiLevelType w:val="hybridMultilevel"/>
    <w:tmpl w:val="39A032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10D2FAB"/>
    <w:multiLevelType w:val="hybridMultilevel"/>
    <w:tmpl w:val="E7E86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9C407A0"/>
    <w:multiLevelType w:val="hybridMultilevel"/>
    <w:tmpl w:val="D3B2F3E2"/>
    <w:lvl w:ilvl="0" w:tplc="744E731A">
      <w:numFmt w:val="bullet"/>
      <w:lvlText w:val="•"/>
      <w:lvlJc w:val="left"/>
      <w:pPr>
        <w:ind w:left="1776" w:hanging="360"/>
      </w:pPr>
      <w:rPr>
        <w:rFonts w:ascii="Arial" w:eastAsiaTheme="minorHAnsi" w:hAnsi="Arial" w:cs="Aria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8" w15:restartNumberingAfterBreak="0">
    <w:nsid w:val="5A583C2E"/>
    <w:multiLevelType w:val="hybridMultilevel"/>
    <w:tmpl w:val="E9CCD096"/>
    <w:lvl w:ilvl="0" w:tplc="080A0015">
      <w:start w:val="1"/>
      <w:numFmt w:val="upperLetter"/>
      <w:lvlText w:val="%1."/>
      <w:lvlJc w:val="left"/>
      <w:pPr>
        <w:ind w:left="3192" w:hanging="360"/>
      </w:pPr>
    </w:lvl>
    <w:lvl w:ilvl="1" w:tplc="080A0019" w:tentative="1">
      <w:start w:val="1"/>
      <w:numFmt w:val="lowerLetter"/>
      <w:lvlText w:val="%2."/>
      <w:lvlJc w:val="left"/>
      <w:pPr>
        <w:ind w:left="3912" w:hanging="360"/>
      </w:pPr>
    </w:lvl>
    <w:lvl w:ilvl="2" w:tplc="080A001B" w:tentative="1">
      <w:start w:val="1"/>
      <w:numFmt w:val="lowerRoman"/>
      <w:lvlText w:val="%3."/>
      <w:lvlJc w:val="right"/>
      <w:pPr>
        <w:ind w:left="4632" w:hanging="180"/>
      </w:pPr>
    </w:lvl>
    <w:lvl w:ilvl="3" w:tplc="080A000F" w:tentative="1">
      <w:start w:val="1"/>
      <w:numFmt w:val="decimal"/>
      <w:lvlText w:val="%4."/>
      <w:lvlJc w:val="left"/>
      <w:pPr>
        <w:ind w:left="5352" w:hanging="360"/>
      </w:pPr>
    </w:lvl>
    <w:lvl w:ilvl="4" w:tplc="080A0019" w:tentative="1">
      <w:start w:val="1"/>
      <w:numFmt w:val="lowerLetter"/>
      <w:lvlText w:val="%5."/>
      <w:lvlJc w:val="left"/>
      <w:pPr>
        <w:ind w:left="6072" w:hanging="360"/>
      </w:pPr>
    </w:lvl>
    <w:lvl w:ilvl="5" w:tplc="080A001B" w:tentative="1">
      <w:start w:val="1"/>
      <w:numFmt w:val="lowerRoman"/>
      <w:lvlText w:val="%6."/>
      <w:lvlJc w:val="right"/>
      <w:pPr>
        <w:ind w:left="6792" w:hanging="180"/>
      </w:pPr>
    </w:lvl>
    <w:lvl w:ilvl="6" w:tplc="080A000F" w:tentative="1">
      <w:start w:val="1"/>
      <w:numFmt w:val="decimal"/>
      <w:lvlText w:val="%7."/>
      <w:lvlJc w:val="left"/>
      <w:pPr>
        <w:ind w:left="7512" w:hanging="360"/>
      </w:pPr>
    </w:lvl>
    <w:lvl w:ilvl="7" w:tplc="080A0019" w:tentative="1">
      <w:start w:val="1"/>
      <w:numFmt w:val="lowerLetter"/>
      <w:lvlText w:val="%8."/>
      <w:lvlJc w:val="left"/>
      <w:pPr>
        <w:ind w:left="8232" w:hanging="360"/>
      </w:pPr>
    </w:lvl>
    <w:lvl w:ilvl="8" w:tplc="080A001B" w:tentative="1">
      <w:start w:val="1"/>
      <w:numFmt w:val="lowerRoman"/>
      <w:lvlText w:val="%9."/>
      <w:lvlJc w:val="right"/>
      <w:pPr>
        <w:ind w:left="8952" w:hanging="180"/>
      </w:pPr>
    </w:lvl>
  </w:abstractNum>
  <w:abstractNum w:abstractNumId="19" w15:restartNumberingAfterBreak="0">
    <w:nsid w:val="68125594"/>
    <w:multiLevelType w:val="hybridMultilevel"/>
    <w:tmpl w:val="C3A63F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BA27E53"/>
    <w:multiLevelType w:val="hybridMultilevel"/>
    <w:tmpl w:val="A7865C9C"/>
    <w:lvl w:ilvl="0" w:tplc="D2849918">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C0F5BDD"/>
    <w:multiLevelType w:val="hybridMultilevel"/>
    <w:tmpl w:val="CF64C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D39661C"/>
    <w:multiLevelType w:val="hybridMultilevel"/>
    <w:tmpl w:val="0E16BBBE"/>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6BE1E42"/>
    <w:multiLevelType w:val="hybridMultilevel"/>
    <w:tmpl w:val="EF260B20"/>
    <w:lvl w:ilvl="0" w:tplc="744E731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EED2280"/>
    <w:multiLevelType w:val="hybridMultilevel"/>
    <w:tmpl w:val="94CA70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74399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9493200">
    <w:abstractNumId w:val="20"/>
  </w:num>
  <w:num w:numId="3" w16cid:durableId="1764453898">
    <w:abstractNumId w:val="6"/>
  </w:num>
  <w:num w:numId="4" w16cid:durableId="878324446">
    <w:abstractNumId w:val="11"/>
  </w:num>
  <w:num w:numId="5" w16cid:durableId="1371763277">
    <w:abstractNumId w:val="0"/>
  </w:num>
  <w:num w:numId="6" w16cid:durableId="1939559227">
    <w:abstractNumId w:val="22"/>
  </w:num>
  <w:num w:numId="7" w16cid:durableId="164639064">
    <w:abstractNumId w:val="7"/>
  </w:num>
  <w:num w:numId="8" w16cid:durableId="1319580930">
    <w:abstractNumId w:val="13"/>
  </w:num>
  <w:num w:numId="9" w16cid:durableId="1735199939">
    <w:abstractNumId w:val="18"/>
  </w:num>
  <w:num w:numId="10" w16cid:durableId="1495294778">
    <w:abstractNumId w:val="5"/>
  </w:num>
  <w:num w:numId="11" w16cid:durableId="2015954161">
    <w:abstractNumId w:val="10"/>
  </w:num>
  <w:num w:numId="12" w16cid:durableId="1620994467">
    <w:abstractNumId w:val="1"/>
  </w:num>
  <w:num w:numId="13" w16cid:durableId="1839536197">
    <w:abstractNumId w:val="3"/>
  </w:num>
  <w:num w:numId="14" w16cid:durableId="252664109">
    <w:abstractNumId w:val="4"/>
  </w:num>
  <w:num w:numId="15" w16cid:durableId="1843004305">
    <w:abstractNumId w:val="15"/>
  </w:num>
  <w:num w:numId="16" w16cid:durableId="876703272">
    <w:abstractNumId w:val="14"/>
  </w:num>
  <w:num w:numId="17" w16cid:durableId="65419524">
    <w:abstractNumId w:val="2"/>
  </w:num>
  <w:num w:numId="18" w16cid:durableId="585381397">
    <w:abstractNumId w:val="16"/>
  </w:num>
  <w:num w:numId="19" w16cid:durableId="688797371">
    <w:abstractNumId w:val="24"/>
  </w:num>
  <w:num w:numId="20" w16cid:durableId="104428433">
    <w:abstractNumId w:val="12"/>
  </w:num>
  <w:num w:numId="21" w16cid:durableId="1897546366">
    <w:abstractNumId w:val="21"/>
  </w:num>
  <w:num w:numId="22" w16cid:durableId="853303484">
    <w:abstractNumId w:val="17"/>
  </w:num>
  <w:num w:numId="23" w16cid:durableId="1782529744">
    <w:abstractNumId w:val="23"/>
  </w:num>
  <w:num w:numId="24" w16cid:durableId="1142767868">
    <w:abstractNumId w:val="9"/>
  </w:num>
  <w:num w:numId="25" w16cid:durableId="6467130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7853"/>
    <w:rsid w:val="0004126E"/>
    <w:rsid w:val="000D3C92"/>
    <w:rsid w:val="00126673"/>
    <w:rsid w:val="0016045B"/>
    <w:rsid w:val="001856FF"/>
    <w:rsid w:val="00191368"/>
    <w:rsid w:val="001E7D68"/>
    <w:rsid w:val="002032AE"/>
    <w:rsid w:val="002170E9"/>
    <w:rsid w:val="00223ADC"/>
    <w:rsid w:val="0023078C"/>
    <w:rsid w:val="00245140"/>
    <w:rsid w:val="002B7EFF"/>
    <w:rsid w:val="00375CA5"/>
    <w:rsid w:val="00385E43"/>
    <w:rsid w:val="003939FB"/>
    <w:rsid w:val="003A46DB"/>
    <w:rsid w:val="003B0183"/>
    <w:rsid w:val="00472F94"/>
    <w:rsid w:val="00477882"/>
    <w:rsid w:val="00481430"/>
    <w:rsid w:val="004A2BF7"/>
    <w:rsid w:val="004C3C75"/>
    <w:rsid w:val="0051160B"/>
    <w:rsid w:val="005A1FEE"/>
    <w:rsid w:val="005A6E4B"/>
    <w:rsid w:val="00607014"/>
    <w:rsid w:val="00620C52"/>
    <w:rsid w:val="0065537E"/>
    <w:rsid w:val="00680DEE"/>
    <w:rsid w:val="006A6DDB"/>
    <w:rsid w:val="006B2F59"/>
    <w:rsid w:val="006C61F9"/>
    <w:rsid w:val="00753FE6"/>
    <w:rsid w:val="00772EB7"/>
    <w:rsid w:val="00772ED4"/>
    <w:rsid w:val="00773116"/>
    <w:rsid w:val="00774E9A"/>
    <w:rsid w:val="007965D0"/>
    <w:rsid w:val="007D2FA5"/>
    <w:rsid w:val="007E0F91"/>
    <w:rsid w:val="007E6CDF"/>
    <w:rsid w:val="008356D6"/>
    <w:rsid w:val="00835CA0"/>
    <w:rsid w:val="00847F73"/>
    <w:rsid w:val="00865463"/>
    <w:rsid w:val="008B5B28"/>
    <w:rsid w:val="008F3102"/>
    <w:rsid w:val="008F709C"/>
    <w:rsid w:val="00904444"/>
    <w:rsid w:val="009231E5"/>
    <w:rsid w:val="00926A51"/>
    <w:rsid w:val="0094225D"/>
    <w:rsid w:val="0098705A"/>
    <w:rsid w:val="00996CDF"/>
    <w:rsid w:val="009B0C1D"/>
    <w:rsid w:val="009B41E1"/>
    <w:rsid w:val="009C7F6D"/>
    <w:rsid w:val="009F2E48"/>
    <w:rsid w:val="00A01E1D"/>
    <w:rsid w:val="00A36FF9"/>
    <w:rsid w:val="00A40D90"/>
    <w:rsid w:val="00A44717"/>
    <w:rsid w:val="00A47EF2"/>
    <w:rsid w:val="00A554F0"/>
    <w:rsid w:val="00AB3FBE"/>
    <w:rsid w:val="00AD08F2"/>
    <w:rsid w:val="00AD32F9"/>
    <w:rsid w:val="00AE1ABB"/>
    <w:rsid w:val="00AE21A0"/>
    <w:rsid w:val="00AE7853"/>
    <w:rsid w:val="00B0004E"/>
    <w:rsid w:val="00B03DED"/>
    <w:rsid w:val="00B35906"/>
    <w:rsid w:val="00B5296A"/>
    <w:rsid w:val="00B70048"/>
    <w:rsid w:val="00BB7F42"/>
    <w:rsid w:val="00BC2F90"/>
    <w:rsid w:val="00BE2137"/>
    <w:rsid w:val="00BF0FB8"/>
    <w:rsid w:val="00C404E1"/>
    <w:rsid w:val="00C42B7C"/>
    <w:rsid w:val="00C45408"/>
    <w:rsid w:val="00C72BF4"/>
    <w:rsid w:val="00C97F3C"/>
    <w:rsid w:val="00D5104F"/>
    <w:rsid w:val="00D57F2D"/>
    <w:rsid w:val="00D839C8"/>
    <w:rsid w:val="00D83C92"/>
    <w:rsid w:val="00D905A4"/>
    <w:rsid w:val="00DC440F"/>
    <w:rsid w:val="00DE3E85"/>
    <w:rsid w:val="00DE76A8"/>
    <w:rsid w:val="00E00B5B"/>
    <w:rsid w:val="00E10920"/>
    <w:rsid w:val="00E50BE0"/>
    <w:rsid w:val="00E76AE4"/>
    <w:rsid w:val="00E9584D"/>
    <w:rsid w:val="00F07BA4"/>
    <w:rsid w:val="00F3371A"/>
    <w:rsid w:val="00F37922"/>
    <w:rsid w:val="00F776A4"/>
    <w:rsid w:val="00F9420B"/>
    <w:rsid w:val="00FC5BE4"/>
    <w:rsid w:val="00FD5D9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AD8E9"/>
  <w15:docId w15:val="{9006C296-5560-4F64-8976-CC6AB8A26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AE7853"/>
    <w:pPr>
      <w:keepNext/>
      <w:spacing w:before="60" w:after="60" w:line="240" w:lineRule="auto"/>
      <w:outlineLvl w:val="0"/>
    </w:pPr>
    <w:rPr>
      <w:rFonts w:ascii="Arial" w:eastAsia="Times New Roman" w:hAnsi="Arial" w:cs="Times New Roman"/>
      <w:b/>
      <w:bCs/>
      <w:sz w:val="20"/>
      <w:szCs w:val="24"/>
      <w:lang w:val="es-ES" w:eastAsia="es-ES"/>
    </w:rPr>
  </w:style>
  <w:style w:type="paragraph" w:styleId="Ttulo2">
    <w:name w:val="heading 2"/>
    <w:basedOn w:val="Normal"/>
    <w:next w:val="Normal"/>
    <w:link w:val="Ttulo2Car"/>
    <w:qFormat/>
    <w:rsid w:val="00AE7853"/>
    <w:pPr>
      <w:keepNext/>
      <w:spacing w:before="240" w:after="60" w:line="240" w:lineRule="auto"/>
      <w:outlineLvl w:val="1"/>
    </w:pPr>
    <w:rPr>
      <w:rFonts w:ascii="Arial" w:eastAsia="Times New Roman" w:hAnsi="Arial" w:cs="Arial"/>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E78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7853"/>
  </w:style>
  <w:style w:type="paragraph" w:styleId="Piedepgina">
    <w:name w:val="footer"/>
    <w:basedOn w:val="Normal"/>
    <w:link w:val="PiedepginaCar"/>
    <w:uiPriority w:val="99"/>
    <w:unhideWhenUsed/>
    <w:rsid w:val="00AE78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7853"/>
  </w:style>
  <w:style w:type="character" w:customStyle="1" w:styleId="Ttulo1Car">
    <w:name w:val="Título 1 Car"/>
    <w:basedOn w:val="Fuentedeprrafopredeter"/>
    <w:link w:val="Ttulo1"/>
    <w:rsid w:val="00AE7853"/>
    <w:rPr>
      <w:rFonts w:ascii="Arial" w:eastAsia="Times New Roman" w:hAnsi="Arial" w:cs="Times New Roman"/>
      <w:b/>
      <w:bCs/>
      <w:sz w:val="20"/>
      <w:szCs w:val="24"/>
      <w:lang w:val="es-ES" w:eastAsia="es-ES"/>
    </w:rPr>
  </w:style>
  <w:style w:type="character" w:customStyle="1" w:styleId="Ttulo2Car">
    <w:name w:val="Título 2 Car"/>
    <w:basedOn w:val="Fuentedeprrafopredeter"/>
    <w:link w:val="Ttulo2"/>
    <w:rsid w:val="00AE7853"/>
    <w:rPr>
      <w:rFonts w:ascii="Arial" w:eastAsia="Times New Roman" w:hAnsi="Arial" w:cs="Arial"/>
      <w:b/>
      <w:bCs/>
      <w:i/>
      <w:iCs/>
      <w:sz w:val="28"/>
      <w:szCs w:val="28"/>
      <w:lang w:val="es-ES" w:eastAsia="es-ES"/>
    </w:rPr>
  </w:style>
  <w:style w:type="paragraph" w:styleId="Prrafodelista">
    <w:name w:val="List Paragraph"/>
    <w:basedOn w:val="Normal"/>
    <w:uiPriority w:val="34"/>
    <w:qFormat/>
    <w:rsid w:val="00AE7853"/>
    <w:pPr>
      <w:ind w:left="720"/>
      <w:contextualSpacing/>
    </w:pPr>
  </w:style>
  <w:style w:type="paragraph" w:styleId="TtuloTDC">
    <w:name w:val="TOC Heading"/>
    <w:basedOn w:val="Ttulo1"/>
    <w:next w:val="Normal"/>
    <w:uiPriority w:val="39"/>
    <w:unhideWhenUsed/>
    <w:qFormat/>
    <w:rsid w:val="00AE7853"/>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MX" w:eastAsia="es-MX"/>
    </w:rPr>
  </w:style>
  <w:style w:type="paragraph" w:styleId="Textodeglobo">
    <w:name w:val="Balloon Text"/>
    <w:basedOn w:val="Normal"/>
    <w:link w:val="TextodegloboCar"/>
    <w:uiPriority w:val="99"/>
    <w:semiHidden/>
    <w:unhideWhenUsed/>
    <w:rsid w:val="00AE78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7853"/>
    <w:rPr>
      <w:rFonts w:ascii="Tahoma" w:hAnsi="Tahoma" w:cs="Tahoma"/>
      <w:sz w:val="16"/>
      <w:szCs w:val="16"/>
    </w:rPr>
  </w:style>
  <w:style w:type="paragraph" w:styleId="TDC1">
    <w:name w:val="toc 1"/>
    <w:basedOn w:val="Normal"/>
    <w:next w:val="Normal"/>
    <w:autoRedefine/>
    <w:uiPriority w:val="39"/>
    <w:unhideWhenUsed/>
    <w:rsid w:val="00AE7853"/>
    <w:pPr>
      <w:spacing w:after="100"/>
    </w:pPr>
  </w:style>
  <w:style w:type="character" w:styleId="Hipervnculo">
    <w:name w:val="Hyperlink"/>
    <w:basedOn w:val="Fuentedeprrafopredeter"/>
    <w:uiPriority w:val="99"/>
    <w:unhideWhenUsed/>
    <w:rsid w:val="00AE7853"/>
    <w:rPr>
      <w:color w:val="0000FF" w:themeColor="hyperlink"/>
      <w:u w:val="single"/>
    </w:rPr>
  </w:style>
  <w:style w:type="table" w:styleId="Sombreadoclaro">
    <w:name w:val="Light Shading"/>
    <w:basedOn w:val="Tablanormal"/>
    <w:uiPriority w:val="60"/>
    <w:rsid w:val="001E7D6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uadrculamedia1">
    <w:name w:val="Medium Grid 1"/>
    <w:basedOn w:val="Tablanormal"/>
    <w:uiPriority w:val="67"/>
    <w:rsid w:val="001E7D6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Default">
    <w:name w:val="Default"/>
    <w:rsid w:val="004C3C75"/>
    <w:pPr>
      <w:autoSpaceDE w:val="0"/>
      <w:autoSpaceDN w:val="0"/>
      <w:adjustRightInd w:val="0"/>
      <w:spacing w:after="0" w:line="240" w:lineRule="auto"/>
    </w:pPr>
    <w:rPr>
      <w:rFonts w:ascii="Arial" w:eastAsia="SimSun" w:hAnsi="Arial" w:cs="Arial"/>
      <w:color w:val="000000"/>
      <w:sz w:val="24"/>
      <w:szCs w:val="24"/>
      <w:lang w:eastAsia="zh-CN"/>
    </w:rPr>
  </w:style>
  <w:style w:type="paragraph" w:styleId="TDC2">
    <w:name w:val="toc 2"/>
    <w:basedOn w:val="Normal"/>
    <w:next w:val="Normal"/>
    <w:autoRedefine/>
    <w:uiPriority w:val="39"/>
    <w:unhideWhenUsed/>
    <w:rsid w:val="002032AE"/>
    <w:pPr>
      <w:spacing w:after="100"/>
      <w:ind w:left="220"/>
    </w:pPr>
  </w:style>
  <w:style w:type="character" w:customStyle="1" w:styleId="hps">
    <w:name w:val="hps"/>
    <w:basedOn w:val="Fuentedeprrafopredeter"/>
    <w:rsid w:val="002032AE"/>
  </w:style>
  <w:style w:type="character" w:customStyle="1" w:styleId="atn">
    <w:name w:val="atn"/>
    <w:basedOn w:val="Fuentedeprrafopredeter"/>
    <w:rsid w:val="002032AE"/>
  </w:style>
  <w:style w:type="table" w:styleId="Tablaconcuadrcula">
    <w:name w:val="Table Grid"/>
    <w:basedOn w:val="Tablanormal"/>
    <w:uiPriority w:val="59"/>
    <w:rsid w:val="00203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648432">
      <w:bodyDiv w:val="1"/>
      <w:marLeft w:val="0"/>
      <w:marRight w:val="0"/>
      <w:marTop w:val="0"/>
      <w:marBottom w:val="0"/>
      <w:divBdr>
        <w:top w:val="none" w:sz="0" w:space="0" w:color="auto"/>
        <w:left w:val="none" w:sz="0" w:space="0" w:color="auto"/>
        <w:bottom w:val="none" w:sz="0" w:space="0" w:color="auto"/>
        <w:right w:val="none" w:sz="0" w:space="0" w:color="auto"/>
      </w:divBdr>
    </w:div>
    <w:div w:id="1264995756">
      <w:bodyDiv w:val="1"/>
      <w:marLeft w:val="0"/>
      <w:marRight w:val="0"/>
      <w:marTop w:val="0"/>
      <w:marBottom w:val="0"/>
      <w:divBdr>
        <w:top w:val="none" w:sz="0" w:space="0" w:color="auto"/>
        <w:left w:val="none" w:sz="0" w:space="0" w:color="auto"/>
        <w:bottom w:val="none" w:sz="0" w:space="0" w:color="auto"/>
        <w:right w:val="none" w:sz="0" w:space="0" w:color="auto"/>
      </w:divBdr>
    </w:div>
    <w:div w:id="1829514692">
      <w:bodyDiv w:val="1"/>
      <w:marLeft w:val="0"/>
      <w:marRight w:val="0"/>
      <w:marTop w:val="0"/>
      <w:marBottom w:val="0"/>
      <w:divBdr>
        <w:top w:val="none" w:sz="0" w:space="0" w:color="auto"/>
        <w:left w:val="none" w:sz="0" w:space="0" w:color="auto"/>
        <w:bottom w:val="none" w:sz="0" w:space="0" w:color="auto"/>
        <w:right w:val="none" w:sz="0" w:space="0" w:color="auto"/>
      </w:divBdr>
    </w:div>
    <w:div w:id="200975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41147-7345-471C-9049-5524E8F07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4959</Words>
  <Characters>27280</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 VALENZUELA CORREA</cp:lastModifiedBy>
  <cp:revision>12</cp:revision>
  <cp:lastPrinted>2013-10-01T20:36:00Z</cp:lastPrinted>
  <dcterms:created xsi:type="dcterms:W3CDTF">2013-10-01T20:15:00Z</dcterms:created>
  <dcterms:modified xsi:type="dcterms:W3CDTF">2024-05-15T15:43:00Z</dcterms:modified>
</cp:coreProperties>
</file>